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FE658" w14:textId="77777777" w:rsidR="00C11A39" w:rsidRDefault="00C11A39" w:rsidP="4B34F16E">
      <w:pPr>
        <w:jc w:val="center"/>
        <w:rPr>
          <w:rFonts w:ascii="Arial" w:eastAsia="Arial" w:hAnsi="Arial" w:cs="Arial"/>
        </w:rPr>
      </w:pPr>
    </w:p>
    <w:p w14:paraId="1ADB82AF" w14:textId="38A350CF" w:rsidR="511FA2D8" w:rsidRDefault="6BC3DFC8" w:rsidP="4B34F16E">
      <w:pPr>
        <w:jc w:val="center"/>
        <w:rPr>
          <w:rFonts w:ascii="Arial" w:eastAsia="Arial" w:hAnsi="Arial" w:cs="Arial"/>
        </w:rPr>
      </w:pPr>
      <w:r w:rsidRPr="4B34F16E">
        <w:rPr>
          <w:rFonts w:ascii="Arial" w:eastAsia="Arial" w:hAnsi="Arial" w:cs="Arial"/>
        </w:rPr>
        <w:t xml:space="preserve">Therapy pack </w:t>
      </w:r>
    </w:p>
    <w:p w14:paraId="6374BBBF" w14:textId="1E0974A4" w:rsidR="511FA2D8" w:rsidRDefault="6BC3DFC8" w:rsidP="4B34F16E">
      <w:pPr>
        <w:jc w:val="center"/>
        <w:rPr>
          <w:rFonts w:ascii="Arial" w:eastAsia="Arial" w:hAnsi="Arial" w:cs="Arial"/>
        </w:rPr>
      </w:pPr>
      <w:r w:rsidRPr="4B34F16E">
        <w:rPr>
          <w:rFonts w:ascii="Arial" w:eastAsia="Arial" w:hAnsi="Arial" w:cs="Arial"/>
        </w:rPr>
        <w:t xml:space="preserve">Edexcel  A  GCSE Geography </w:t>
      </w:r>
    </w:p>
    <w:p w14:paraId="7B189EAA" w14:textId="1391B465" w:rsidR="6BC3DFC8" w:rsidRDefault="6BC3DFC8" w:rsidP="27792F10">
      <w:pPr>
        <w:jc w:val="center"/>
        <w:rPr>
          <w:rFonts w:ascii="Arial" w:eastAsia="Arial" w:hAnsi="Arial" w:cs="Arial"/>
        </w:rPr>
      </w:pPr>
      <w:r w:rsidRPr="27792F10">
        <w:rPr>
          <w:rFonts w:ascii="Arial" w:eastAsia="Arial" w:hAnsi="Arial" w:cs="Arial"/>
        </w:rPr>
        <w:t>Paper 3</w:t>
      </w:r>
    </w:p>
    <w:p w14:paraId="764A322E" w14:textId="50330366" w:rsidR="27792F10" w:rsidRDefault="27792F10" w:rsidP="27792F10">
      <w:pPr>
        <w:jc w:val="center"/>
        <w:rPr>
          <w:rFonts w:ascii="Arial" w:eastAsia="Arial" w:hAnsi="Arial" w:cs="Arial"/>
        </w:rPr>
      </w:pPr>
    </w:p>
    <w:p w14:paraId="68995ADE" w14:textId="0FEED7A3" w:rsidR="32F0B850" w:rsidRDefault="32F0B850" w:rsidP="27792F10">
      <w:pPr>
        <w:jc w:val="center"/>
      </w:pPr>
      <w:r>
        <w:rPr>
          <w:noProof/>
        </w:rPr>
        <w:drawing>
          <wp:inline distT="0" distB="0" distL="0" distR="0" wp14:anchorId="25FC408E" wp14:editId="645E2047">
            <wp:extent cx="2381250" cy="1895475"/>
            <wp:effectExtent l="0" t="0" r="0" b="0"/>
            <wp:docPr id="960969769" name="drawing" descr="A blue and yellow ribbon with white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9769" name=""/>
                    <pic:cNvPicPr/>
                  </pic:nvPicPr>
                  <pic:blipFill>
                    <a:blip r:embed="rId8">
                      <a:extLst>
                        <a:ext uri="{28A0092B-C50C-407E-A947-70E740481C1C}">
                          <a14:useLocalDpi xmlns:a14="http://schemas.microsoft.com/office/drawing/2010/main" val="0"/>
                        </a:ext>
                      </a:extLst>
                    </a:blip>
                    <a:stretch>
                      <a:fillRect/>
                    </a:stretch>
                  </pic:blipFill>
                  <pic:spPr>
                    <a:xfrm>
                      <a:off x="0" y="0"/>
                      <a:ext cx="2381250" cy="1895475"/>
                    </a:xfrm>
                    <a:prstGeom prst="rect">
                      <a:avLst/>
                    </a:prstGeom>
                  </pic:spPr>
                </pic:pic>
              </a:graphicData>
            </a:graphic>
          </wp:inline>
        </w:drawing>
      </w:r>
      <w:r>
        <w:br/>
      </w:r>
    </w:p>
    <w:p w14:paraId="472CC657" w14:textId="608810E5" w:rsidR="511FA2D8" w:rsidRDefault="6BC3DFC8" w:rsidP="4B34F16E">
      <w:pPr>
        <w:jc w:val="center"/>
        <w:rPr>
          <w:rFonts w:ascii="Arial" w:eastAsia="Arial" w:hAnsi="Arial" w:cs="Arial"/>
        </w:rPr>
      </w:pPr>
      <w:r w:rsidRPr="4B34F16E">
        <w:rPr>
          <w:rFonts w:ascii="Arial" w:eastAsia="Arial" w:hAnsi="Arial" w:cs="Arial"/>
        </w:rPr>
        <w:t xml:space="preserve">Fieldwork </w:t>
      </w:r>
    </w:p>
    <w:p w14:paraId="1D0D4C9C" w14:textId="7156218A" w:rsidR="511FA2D8" w:rsidRDefault="511FA2D8" w:rsidP="4B34F16E">
      <w:pPr>
        <w:jc w:val="center"/>
        <w:rPr>
          <w:rFonts w:ascii="Arial" w:eastAsia="Arial" w:hAnsi="Arial" w:cs="Arial"/>
        </w:rPr>
      </w:pPr>
    </w:p>
    <w:p w14:paraId="18E6C9F2" w14:textId="6262E90F" w:rsidR="511FA2D8" w:rsidRDefault="511FA2D8" w:rsidP="4B34F16E">
      <w:pPr>
        <w:jc w:val="center"/>
        <w:rPr>
          <w:rFonts w:ascii="Arial" w:eastAsia="Arial" w:hAnsi="Arial" w:cs="Arial"/>
        </w:rPr>
      </w:pPr>
    </w:p>
    <w:p w14:paraId="00499AF8" w14:textId="371D0B99" w:rsidR="511FA2D8" w:rsidRDefault="511FA2D8" w:rsidP="4B34F16E">
      <w:pPr>
        <w:jc w:val="center"/>
        <w:rPr>
          <w:rFonts w:ascii="Arial" w:eastAsia="Arial" w:hAnsi="Arial" w:cs="Arial"/>
        </w:rPr>
      </w:pPr>
    </w:p>
    <w:p w14:paraId="47C17584" w14:textId="24011976" w:rsidR="27792F10" w:rsidRDefault="27792F10" w:rsidP="27792F10">
      <w:pPr>
        <w:jc w:val="center"/>
        <w:rPr>
          <w:rFonts w:ascii="Arial" w:eastAsia="Arial" w:hAnsi="Arial" w:cs="Arial"/>
        </w:rPr>
      </w:pPr>
    </w:p>
    <w:p w14:paraId="4577B31D" w14:textId="773AAFEF" w:rsidR="27792F10" w:rsidRDefault="27792F10" w:rsidP="27792F10">
      <w:pPr>
        <w:jc w:val="center"/>
        <w:rPr>
          <w:rFonts w:ascii="Arial" w:eastAsia="Arial" w:hAnsi="Arial" w:cs="Arial"/>
        </w:rPr>
      </w:pPr>
    </w:p>
    <w:p w14:paraId="46049CB0" w14:textId="06BD9C7A" w:rsidR="27792F10" w:rsidRDefault="27792F10" w:rsidP="27792F10">
      <w:pPr>
        <w:jc w:val="center"/>
        <w:rPr>
          <w:rFonts w:ascii="Arial" w:eastAsia="Arial" w:hAnsi="Arial" w:cs="Arial"/>
        </w:rPr>
      </w:pPr>
    </w:p>
    <w:p w14:paraId="61D47AE8" w14:textId="1A500B29" w:rsidR="27792F10" w:rsidRDefault="27792F10" w:rsidP="27792F10">
      <w:pPr>
        <w:jc w:val="center"/>
        <w:rPr>
          <w:rFonts w:ascii="Arial" w:eastAsia="Arial" w:hAnsi="Arial" w:cs="Arial"/>
        </w:rPr>
      </w:pPr>
    </w:p>
    <w:p w14:paraId="53B41B0F" w14:textId="6F6DBEE4" w:rsidR="27792F10" w:rsidRDefault="27792F10" w:rsidP="27792F10">
      <w:pPr>
        <w:jc w:val="center"/>
        <w:rPr>
          <w:rFonts w:ascii="Arial" w:eastAsia="Arial" w:hAnsi="Arial" w:cs="Arial"/>
        </w:rPr>
      </w:pPr>
    </w:p>
    <w:p w14:paraId="6D64CDC9" w14:textId="48CD1427" w:rsidR="27792F10" w:rsidRDefault="27792F10" w:rsidP="27792F10">
      <w:pPr>
        <w:jc w:val="center"/>
        <w:rPr>
          <w:rFonts w:ascii="Arial" w:eastAsia="Arial" w:hAnsi="Arial" w:cs="Arial"/>
        </w:rPr>
      </w:pPr>
    </w:p>
    <w:p w14:paraId="6F8AD70D" w14:textId="67B89CD4" w:rsidR="27792F10" w:rsidRDefault="27792F10" w:rsidP="27792F10">
      <w:pPr>
        <w:jc w:val="center"/>
        <w:rPr>
          <w:rFonts w:ascii="Arial" w:eastAsia="Arial" w:hAnsi="Arial" w:cs="Arial"/>
        </w:rPr>
      </w:pPr>
    </w:p>
    <w:p w14:paraId="1A2EDBE4" w14:textId="2B7B9BAC" w:rsidR="27792F10" w:rsidRDefault="27792F10" w:rsidP="27792F10">
      <w:pPr>
        <w:jc w:val="center"/>
        <w:rPr>
          <w:rFonts w:ascii="Arial" w:eastAsia="Arial" w:hAnsi="Arial" w:cs="Arial"/>
        </w:rPr>
      </w:pPr>
    </w:p>
    <w:p w14:paraId="489B62D8" w14:textId="05C2B5A9" w:rsidR="27792F10" w:rsidRDefault="27792F10" w:rsidP="27792F10">
      <w:pPr>
        <w:jc w:val="center"/>
        <w:rPr>
          <w:rFonts w:ascii="Arial" w:eastAsia="Arial" w:hAnsi="Arial" w:cs="Arial"/>
        </w:rPr>
      </w:pPr>
    </w:p>
    <w:p w14:paraId="2F03394A" w14:textId="7062DF3E" w:rsidR="27792F10" w:rsidRDefault="27792F10" w:rsidP="27792F10">
      <w:pPr>
        <w:jc w:val="center"/>
        <w:rPr>
          <w:rFonts w:ascii="Arial" w:eastAsia="Arial" w:hAnsi="Arial" w:cs="Arial"/>
        </w:rPr>
      </w:pPr>
    </w:p>
    <w:p w14:paraId="065FE9AB" w14:textId="14E6DE45" w:rsidR="27792F10" w:rsidRDefault="27792F10" w:rsidP="27792F10">
      <w:pPr>
        <w:jc w:val="center"/>
        <w:rPr>
          <w:rFonts w:ascii="Arial" w:eastAsia="Arial" w:hAnsi="Arial" w:cs="Arial"/>
        </w:rPr>
      </w:pPr>
    </w:p>
    <w:p w14:paraId="5DCE76CB" w14:textId="48B260EF" w:rsidR="27792F10" w:rsidRDefault="27792F10" w:rsidP="27792F10">
      <w:pPr>
        <w:jc w:val="center"/>
        <w:rPr>
          <w:rFonts w:ascii="Arial" w:eastAsia="Arial" w:hAnsi="Arial" w:cs="Arial"/>
        </w:rPr>
      </w:pPr>
    </w:p>
    <w:p w14:paraId="190CE3FE" w14:textId="517E8276" w:rsidR="27792F10" w:rsidRDefault="27792F10" w:rsidP="27792F10">
      <w:pPr>
        <w:jc w:val="center"/>
        <w:rPr>
          <w:rFonts w:ascii="Arial" w:eastAsia="Arial" w:hAnsi="Arial" w:cs="Arial"/>
        </w:rPr>
      </w:pPr>
    </w:p>
    <w:p w14:paraId="0D92A854" w14:textId="2EEA7C0E" w:rsidR="27792F10" w:rsidRDefault="27792F10" w:rsidP="27792F10">
      <w:pPr>
        <w:jc w:val="center"/>
        <w:rPr>
          <w:rFonts w:ascii="Arial" w:eastAsia="Arial" w:hAnsi="Arial" w:cs="Arial"/>
        </w:rPr>
      </w:pPr>
    </w:p>
    <w:p w14:paraId="554C45DE" w14:textId="557B0EFD" w:rsidR="511FA2D8" w:rsidRDefault="511FA2D8" w:rsidP="4B34F16E">
      <w:pPr>
        <w:rPr>
          <w:rFonts w:ascii="Arial" w:eastAsia="Arial" w:hAnsi="Arial" w:cs="Arial"/>
        </w:rPr>
      </w:pPr>
      <w:r w:rsidRPr="4B34F16E">
        <w:rPr>
          <w:rFonts w:ascii="Arial" w:eastAsia="Arial" w:hAnsi="Arial" w:cs="Arial"/>
        </w:rPr>
        <w:t>This paper makes up 25% of your total exam grade.</w:t>
      </w:r>
    </w:p>
    <w:tbl>
      <w:tblPr>
        <w:tblStyle w:val="TableGrid"/>
        <w:tblW w:w="9015" w:type="dxa"/>
        <w:tblLayout w:type="fixed"/>
        <w:tblLook w:val="06A0" w:firstRow="1" w:lastRow="0" w:firstColumn="1" w:lastColumn="0" w:noHBand="1" w:noVBand="1"/>
      </w:tblPr>
      <w:tblGrid>
        <w:gridCol w:w="899"/>
        <w:gridCol w:w="6225"/>
        <w:gridCol w:w="1891"/>
      </w:tblGrid>
      <w:tr w:rsidR="2E7C6BB7" w14:paraId="43DA6F6B" w14:textId="77777777" w:rsidTr="4B34F16E">
        <w:trPr>
          <w:trHeight w:val="300"/>
        </w:trPr>
        <w:tc>
          <w:tcPr>
            <w:tcW w:w="899" w:type="dxa"/>
          </w:tcPr>
          <w:p w14:paraId="352CFA18" w14:textId="58C6820E" w:rsidR="2E7C6BB7" w:rsidRDefault="511FA2D8" w:rsidP="4B34F16E">
            <w:pPr>
              <w:rPr>
                <w:rFonts w:ascii="Arial" w:eastAsia="Arial" w:hAnsi="Arial" w:cs="Arial"/>
              </w:rPr>
            </w:pPr>
            <w:r w:rsidRPr="4B34F16E">
              <w:rPr>
                <w:rFonts w:ascii="Arial" w:eastAsia="Arial" w:hAnsi="Arial" w:cs="Arial"/>
              </w:rPr>
              <w:t>AO1</w:t>
            </w:r>
          </w:p>
        </w:tc>
        <w:tc>
          <w:tcPr>
            <w:tcW w:w="6225" w:type="dxa"/>
          </w:tcPr>
          <w:p w14:paraId="64D661CB" w14:textId="302E1322" w:rsidR="2E7C6BB7" w:rsidRDefault="511FA2D8" w:rsidP="4B34F16E">
            <w:pPr>
              <w:rPr>
                <w:rFonts w:ascii="Arial" w:eastAsia="Arial" w:hAnsi="Arial" w:cs="Arial"/>
              </w:rPr>
            </w:pPr>
            <w:r w:rsidRPr="4B34F16E">
              <w:rPr>
                <w:rFonts w:ascii="Arial" w:eastAsia="Arial" w:hAnsi="Arial" w:cs="Arial"/>
              </w:rPr>
              <w:t>Demonstrate knowledge of locations, places, processes, environments and different scales.</w:t>
            </w:r>
          </w:p>
        </w:tc>
        <w:tc>
          <w:tcPr>
            <w:tcW w:w="1891" w:type="dxa"/>
          </w:tcPr>
          <w:p w14:paraId="347333B8" w14:textId="55A51A08" w:rsidR="511FA2D8" w:rsidRDefault="511FA2D8" w:rsidP="4B34F16E">
            <w:pPr>
              <w:rPr>
                <w:rFonts w:ascii="Arial" w:eastAsia="Arial" w:hAnsi="Arial" w:cs="Arial"/>
              </w:rPr>
            </w:pPr>
            <w:r w:rsidRPr="4B34F16E">
              <w:rPr>
                <w:rFonts w:ascii="Arial" w:eastAsia="Arial" w:hAnsi="Arial" w:cs="Arial"/>
              </w:rPr>
              <w:t xml:space="preserve">1.6% </w:t>
            </w:r>
          </w:p>
        </w:tc>
      </w:tr>
      <w:tr w:rsidR="2E7C6BB7" w14:paraId="2B08799E" w14:textId="77777777" w:rsidTr="4B34F16E">
        <w:trPr>
          <w:trHeight w:val="300"/>
        </w:trPr>
        <w:tc>
          <w:tcPr>
            <w:tcW w:w="899" w:type="dxa"/>
          </w:tcPr>
          <w:p w14:paraId="43CBB7E6" w14:textId="052E1EE1" w:rsidR="2E7C6BB7" w:rsidRDefault="511FA2D8" w:rsidP="4B34F16E">
            <w:pPr>
              <w:rPr>
                <w:rFonts w:ascii="Arial" w:eastAsia="Arial" w:hAnsi="Arial" w:cs="Arial"/>
              </w:rPr>
            </w:pPr>
            <w:r w:rsidRPr="4B34F16E">
              <w:rPr>
                <w:rFonts w:ascii="Arial" w:eastAsia="Arial" w:hAnsi="Arial" w:cs="Arial"/>
              </w:rPr>
              <w:t xml:space="preserve">AO2 </w:t>
            </w:r>
          </w:p>
        </w:tc>
        <w:tc>
          <w:tcPr>
            <w:tcW w:w="6225" w:type="dxa"/>
          </w:tcPr>
          <w:p w14:paraId="3E14EE1C" w14:textId="04CF1245" w:rsidR="2E7C6BB7" w:rsidRDefault="511FA2D8" w:rsidP="4B34F16E">
            <w:pPr>
              <w:rPr>
                <w:rFonts w:ascii="Arial" w:eastAsia="Arial" w:hAnsi="Arial" w:cs="Arial"/>
              </w:rPr>
            </w:pPr>
            <w:r w:rsidRPr="4B34F16E">
              <w:rPr>
                <w:rFonts w:ascii="Arial" w:eastAsia="Arial" w:hAnsi="Arial" w:cs="Arial"/>
              </w:rPr>
              <w:t xml:space="preserve">Demonstrate geographical understanding of </w:t>
            </w:r>
          </w:p>
          <w:p w14:paraId="0050B444" w14:textId="6C94DD4C" w:rsidR="2E7C6BB7" w:rsidRDefault="511FA2D8" w:rsidP="4B34F16E">
            <w:pPr>
              <w:rPr>
                <w:rFonts w:ascii="Arial" w:eastAsia="Arial" w:hAnsi="Arial" w:cs="Arial"/>
              </w:rPr>
            </w:pPr>
            <w:r w:rsidRPr="4B34F16E">
              <w:rPr>
                <w:rFonts w:ascii="Arial" w:eastAsia="Arial" w:hAnsi="Arial" w:cs="Arial"/>
              </w:rPr>
              <w:t>Concepts and how and they are used in relation to places, environments and processes</w:t>
            </w:r>
          </w:p>
          <w:p w14:paraId="6198D1A8" w14:textId="29BC199F" w:rsidR="2E7C6BB7" w:rsidRDefault="511FA2D8" w:rsidP="4B34F16E">
            <w:pPr>
              <w:rPr>
                <w:rFonts w:ascii="Arial" w:eastAsia="Arial" w:hAnsi="Arial" w:cs="Arial"/>
              </w:rPr>
            </w:pPr>
            <w:r w:rsidRPr="4B34F16E">
              <w:rPr>
                <w:rFonts w:ascii="Arial" w:eastAsia="Arial" w:hAnsi="Arial" w:cs="Arial"/>
              </w:rPr>
              <w:t>The inter-relationships between places, environments and processes</w:t>
            </w:r>
          </w:p>
        </w:tc>
        <w:tc>
          <w:tcPr>
            <w:tcW w:w="1891" w:type="dxa"/>
          </w:tcPr>
          <w:p w14:paraId="216F081F" w14:textId="7A60C16F" w:rsidR="40985ABF" w:rsidRDefault="511FA2D8" w:rsidP="4B34F16E">
            <w:pPr>
              <w:rPr>
                <w:rFonts w:ascii="Arial" w:eastAsia="Arial" w:hAnsi="Arial" w:cs="Arial"/>
              </w:rPr>
            </w:pPr>
            <w:r w:rsidRPr="4B34F16E">
              <w:rPr>
                <w:rFonts w:ascii="Arial" w:eastAsia="Arial" w:hAnsi="Arial" w:cs="Arial"/>
              </w:rPr>
              <w:t>2.4%</w:t>
            </w:r>
          </w:p>
        </w:tc>
      </w:tr>
      <w:tr w:rsidR="2E7C6BB7" w14:paraId="7E79A32D" w14:textId="77777777" w:rsidTr="4B34F16E">
        <w:trPr>
          <w:trHeight w:val="300"/>
        </w:trPr>
        <w:tc>
          <w:tcPr>
            <w:tcW w:w="899" w:type="dxa"/>
          </w:tcPr>
          <w:p w14:paraId="34D2962D" w14:textId="34167FC8" w:rsidR="2E7C6BB7" w:rsidRDefault="511FA2D8" w:rsidP="4B34F16E">
            <w:pPr>
              <w:rPr>
                <w:rFonts w:ascii="Arial" w:eastAsia="Arial" w:hAnsi="Arial" w:cs="Arial"/>
              </w:rPr>
            </w:pPr>
            <w:r w:rsidRPr="4B34F16E">
              <w:rPr>
                <w:rFonts w:ascii="Arial" w:eastAsia="Arial" w:hAnsi="Arial" w:cs="Arial"/>
              </w:rPr>
              <w:t xml:space="preserve">AO3 </w:t>
            </w:r>
          </w:p>
        </w:tc>
        <w:tc>
          <w:tcPr>
            <w:tcW w:w="6225" w:type="dxa"/>
          </w:tcPr>
          <w:p w14:paraId="356331C0" w14:textId="047A91F6" w:rsidR="2E7C6BB7" w:rsidRDefault="511FA2D8" w:rsidP="4B34F16E">
            <w:pPr>
              <w:rPr>
                <w:rFonts w:ascii="Arial" w:eastAsia="Arial" w:hAnsi="Arial" w:cs="Arial"/>
              </w:rPr>
            </w:pPr>
            <w:r w:rsidRPr="4B34F16E">
              <w:rPr>
                <w:rFonts w:ascii="Arial" w:eastAsia="Arial" w:hAnsi="Arial" w:cs="Arial"/>
              </w:rPr>
              <w:t xml:space="preserve">Apply knowledge and understanding to interpret, analyse and evaluate geographical information and issues to make judgements </w:t>
            </w:r>
          </w:p>
        </w:tc>
        <w:tc>
          <w:tcPr>
            <w:tcW w:w="1891" w:type="dxa"/>
          </w:tcPr>
          <w:p w14:paraId="5480ED6A" w14:textId="27864B4F" w:rsidR="40985ABF" w:rsidRDefault="511FA2D8" w:rsidP="4B34F16E">
            <w:pPr>
              <w:rPr>
                <w:rFonts w:ascii="Arial" w:eastAsia="Arial" w:hAnsi="Arial" w:cs="Arial"/>
              </w:rPr>
            </w:pPr>
            <w:r w:rsidRPr="4B34F16E">
              <w:rPr>
                <w:rFonts w:ascii="Arial" w:eastAsia="Arial" w:hAnsi="Arial" w:cs="Arial"/>
              </w:rPr>
              <w:t>12.4%</w:t>
            </w:r>
          </w:p>
        </w:tc>
      </w:tr>
      <w:tr w:rsidR="2E7C6BB7" w14:paraId="40907B2C" w14:textId="77777777" w:rsidTr="4B34F16E">
        <w:trPr>
          <w:trHeight w:val="300"/>
        </w:trPr>
        <w:tc>
          <w:tcPr>
            <w:tcW w:w="899" w:type="dxa"/>
          </w:tcPr>
          <w:p w14:paraId="456A528A" w14:textId="2B427BC3" w:rsidR="2E7C6BB7" w:rsidRDefault="511FA2D8" w:rsidP="4B34F16E">
            <w:pPr>
              <w:rPr>
                <w:rFonts w:ascii="Arial" w:eastAsia="Arial" w:hAnsi="Arial" w:cs="Arial"/>
              </w:rPr>
            </w:pPr>
            <w:r w:rsidRPr="4B34F16E">
              <w:rPr>
                <w:rFonts w:ascii="Arial" w:eastAsia="Arial" w:hAnsi="Arial" w:cs="Arial"/>
              </w:rPr>
              <w:t xml:space="preserve">AO4 </w:t>
            </w:r>
          </w:p>
        </w:tc>
        <w:tc>
          <w:tcPr>
            <w:tcW w:w="6225" w:type="dxa"/>
          </w:tcPr>
          <w:p w14:paraId="5A812F55" w14:textId="655A219A" w:rsidR="2E7C6BB7" w:rsidRDefault="511FA2D8" w:rsidP="4B34F16E">
            <w:pPr>
              <w:rPr>
                <w:rFonts w:ascii="Arial" w:eastAsia="Arial" w:hAnsi="Arial" w:cs="Arial"/>
              </w:rPr>
            </w:pPr>
            <w:r w:rsidRPr="4B34F16E">
              <w:rPr>
                <w:rFonts w:ascii="Arial" w:eastAsia="Arial" w:hAnsi="Arial" w:cs="Arial"/>
              </w:rPr>
              <w:t xml:space="preserve">Select, adapt and use a variety of skills and techniques to investigate questions and issues and communicate findings </w:t>
            </w:r>
          </w:p>
        </w:tc>
        <w:tc>
          <w:tcPr>
            <w:tcW w:w="1891" w:type="dxa"/>
          </w:tcPr>
          <w:p w14:paraId="25181A5D" w14:textId="3D07A04D" w:rsidR="40985ABF" w:rsidRDefault="511FA2D8" w:rsidP="4B34F16E">
            <w:pPr>
              <w:rPr>
                <w:rFonts w:ascii="Arial" w:eastAsia="Arial" w:hAnsi="Arial" w:cs="Arial"/>
              </w:rPr>
            </w:pPr>
            <w:r w:rsidRPr="4B34F16E">
              <w:rPr>
                <w:rFonts w:ascii="Arial" w:eastAsia="Arial" w:hAnsi="Arial" w:cs="Arial"/>
              </w:rPr>
              <w:t xml:space="preserve">8.4% </w:t>
            </w:r>
          </w:p>
        </w:tc>
      </w:tr>
    </w:tbl>
    <w:p w14:paraId="332FF0EF" w14:textId="170DF97E" w:rsidR="511FA2D8" w:rsidRDefault="511FA2D8" w:rsidP="4B34F16E">
      <w:pPr>
        <w:rPr>
          <w:rFonts w:ascii="Arial" w:eastAsia="Arial" w:hAnsi="Arial" w:cs="Arial"/>
        </w:rPr>
      </w:pPr>
    </w:p>
    <w:p w14:paraId="661D7BC7" w14:textId="790C3BA2" w:rsidR="53DAC65A" w:rsidRDefault="53DAC65A" w:rsidP="4B34F16E">
      <w:pPr>
        <w:rPr>
          <w:rFonts w:ascii="Arial" w:eastAsia="Arial" w:hAnsi="Arial" w:cs="Arial"/>
        </w:rPr>
      </w:pPr>
      <w:r w:rsidRPr="4B34F16E">
        <w:rPr>
          <w:rFonts w:ascii="Arial" w:eastAsia="Arial" w:hAnsi="Arial" w:cs="Arial"/>
        </w:rPr>
        <w:t xml:space="preserve">In paper 3 you will find </w:t>
      </w:r>
    </w:p>
    <w:p w14:paraId="02FE1917" w14:textId="28FAFB7E" w:rsidR="53DAC65A" w:rsidRDefault="53DAC65A" w:rsidP="4B34F16E">
      <w:pPr>
        <w:pStyle w:val="ListParagraph"/>
        <w:numPr>
          <w:ilvl w:val="0"/>
          <w:numId w:val="8"/>
        </w:numPr>
        <w:rPr>
          <w:rFonts w:ascii="Arial" w:eastAsia="Arial" w:hAnsi="Arial" w:cs="Arial"/>
        </w:rPr>
      </w:pPr>
      <w:r w:rsidRPr="4B34F16E">
        <w:rPr>
          <w:rFonts w:ascii="Arial" w:eastAsia="Arial" w:hAnsi="Arial" w:cs="Arial"/>
        </w:rPr>
        <w:t>Physical environment investigations (</w:t>
      </w:r>
      <w:r w:rsidRPr="4B34F16E">
        <w:rPr>
          <w:rFonts w:ascii="Arial" w:eastAsia="Arial" w:hAnsi="Arial" w:cs="Arial"/>
          <w:b/>
          <w:bCs/>
        </w:rPr>
        <w:t xml:space="preserve">rivers </w:t>
      </w:r>
      <w:r w:rsidRPr="4B34F16E">
        <w:rPr>
          <w:rFonts w:ascii="Arial" w:eastAsia="Arial" w:hAnsi="Arial" w:cs="Arial"/>
        </w:rPr>
        <w:t>or coasts)– 18 marks</w:t>
      </w:r>
    </w:p>
    <w:p w14:paraId="4B493F29" w14:textId="3F02D114" w:rsidR="53DAC65A" w:rsidRDefault="53DAC65A" w:rsidP="4B34F16E">
      <w:pPr>
        <w:pStyle w:val="ListParagraph"/>
        <w:numPr>
          <w:ilvl w:val="0"/>
          <w:numId w:val="8"/>
        </w:numPr>
        <w:rPr>
          <w:rFonts w:ascii="Arial" w:eastAsia="Arial" w:hAnsi="Arial" w:cs="Arial"/>
        </w:rPr>
      </w:pPr>
      <w:r w:rsidRPr="4B34F16E">
        <w:rPr>
          <w:rFonts w:ascii="Arial" w:eastAsia="Arial" w:hAnsi="Arial" w:cs="Arial"/>
        </w:rPr>
        <w:t>Physical environment investigations (</w:t>
      </w:r>
      <w:r w:rsidRPr="4B34F16E">
        <w:rPr>
          <w:rFonts w:ascii="Arial" w:eastAsia="Arial" w:hAnsi="Arial" w:cs="Arial"/>
          <w:b/>
          <w:bCs/>
        </w:rPr>
        <w:t xml:space="preserve">urban </w:t>
      </w:r>
      <w:r w:rsidRPr="4B34F16E">
        <w:rPr>
          <w:rFonts w:ascii="Arial" w:eastAsia="Arial" w:hAnsi="Arial" w:cs="Arial"/>
        </w:rPr>
        <w:t xml:space="preserve">or rural)– 18 marks </w:t>
      </w:r>
    </w:p>
    <w:p w14:paraId="0A5A15A1" w14:textId="2FFAEBF3" w:rsidR="53DAC65A" w:rsidRDefault="53DAC65A" w:rsidP="4B34F16E">
      <w:pPr>
        <w:pStyle w:val="ListParagraph"/>
        <w:numPr>
          <w:ilvl w:val="0"/>
          <w:numId w:val="8"/>
        </w:numPr>
        <w:rPr>
          <w:rFonts w:ascii="Arial" w:eastAsia="Arial" w:hAnsi="Arial" w:cs="Arial"/>
        </w:rPr>
      </w:pPr>
      <w:r w:rsidRPr="4B34F16E">
        <w:rPr>
          <w:rFonts w:ascii="Arial" w:eastAsia="Arial" w:hAnsi="Arial" w:cs="Arial"/>
        </w:rPr>
        <w:t>UK challenges – 28 marks</w:t>
      </w:r>
    </w:p>
    <w:p w14:paraId="773CB203" w14:textId="0BDBDB57" w:rsidR="53DAC65A" w:rsidRDefault="53DAC65A" w:rsidP="4B34F16E">
      <w:pPr>
        <w:rPr>
          <w:rFonts w:ascii="Arial" w:eastAsia="Arial" w:hAnsi="Arial" w:cs="Arial"/>
        </w:rPr>
      </w:pPr>
      <w:r w:rsidRPr="4B34F16E">
        <w:rPr>
          <w:rFonts w:ascii="Arial" w:eastAsia="Arial" w:hAnsi="Arial" w:cs="Arial"/>
        </w:rPr>
        <w:t>*bold indicates the fieldwork section you will answer.</w:t>
      </w:r>
    </w:p>
    <w:p w14:paraId="1D56BFE5" w14:textId="722F3F7F" w:rsidR="53DAC65A" w:rsidRDefault="53DAC65A" w:rsidP="4B34F16E">
      <w:pPr>
        <w:rPr>
          <w:rFonts w:ascii="Arial" w:eastAsia="Arial" w:hAnsi="Arial" w:cs="Arial"/>
        </w:rPr>
      </w:pPr>
      <w:r w:rsidRPr="4B34F16E">
        <w:rPr>
          <w:rFonts w:ascii="Arial" w:eastAsia="Arial" w:hAnsi="Arial" w:cs="Arial"/>
        </w:rPr>
        <w:t xml:space="preserve">This therapy pack just focuses on the fieldwork element. </w:t>
      </w:r>
    </w:p>
    <w:p w14:paraId="2A6E5D0D" w14:textId="43BAC6CD" w:rsidR="4164B8BD" w:rsidRDefault="4164B8BD" w:rsidP="4B34F16E">
      <w:pPr>
        <w:rPr>
          <w:rFonts w:ascii="Arial" w:eastAsia="Arial" w:hAnsi="Arial" w:cs="Arial"/>
        </w:rPr>
      </w:pPr>
    </w:p>
    <w:p w14:paraId="1E2049DB" w14:textId="45528942" w:rsidR="06BC7E45" w:rsidRDefault="06BC7E45" w:rsidP="4B34F16E">
      <w:pPr>
        <w:rPr>
          <w:rFonts w:ascii="Arial" w:eastAsia="Arial" w:hAnsi="Arial" w:cs="Arial"/>
          <w:b/>
          <w:bCs/>
          <w:sz w:val="28"/>
          <w:szCs w:val="28"/>
        </w:rPr>
      </w:pPr>
      <w:r w:rsidRPr="4B34F16E">
        <w:rPr>
          <w:rFonts w:ascii="Arial" w:eastAsia="Arial" w:hAnsi="Arial" w:cs="Arial"/>
          <w:b/>
          <w:bCs/>
          <w:sz w:val="28"/>
          <w:szCs w:val="28"/>
        </w:rPr>
        <w:t xml:space="preserve">Working with data </w:t>
      </w:r>
    </w:p>
    <w:p w14:paraId="524D8662" w14:textId="4FFA6E49" w:rsidR="3339A5DA" w:rsidRDefault="3339A5DA" w:rsidP="4B34F16E">
      <w:pPr>
        <w:rPr>
          <w:rFonts w:ascii="Arial" w:eastAsia="Arial" w:hAnsi="Arial" w:cs="Arial"/>
        </w:rPr>
      </w:pPr>
      <w:r w:rsidRPr="4B34F16E">
        <w:rPr>
          <w:rFonts w:ascii="Arial" w:eastAsia="Arial" w:hAnsi="Arial" w:cs="Arial"/>
        </w:rPr>
        <w:t>You need to know about the ways to process and present fieldwork data, analyse fieldwork data and make conclusions and summaries, backed up with evidence from fieldwork data. In your exam you will be asked questions about how presentation of fieldwork data could be improved. It is unlikely that there will be mistakes in the presentation of the data. Instead, you should th</w:t>
      </w:r>
      <w:r w:rsidR="5922545E" w:rsidRPr="4B34F16E">
        <w:rPr>
          <w:rFonts w:ascii="Arial" w:eastAsia="Arial" w:hAnsi="Arial" w:cs="Arial"/>
        </w:rPr>
        <w:t xml:space="preserve">ink about the advantages and disadvantages of different types of data presentation. </w:t>
      </w:r>
    </w:p>
    <w:p w14:paraId="2B701669" w14:textId="7A180C26" w:rsidR="4164B8BD" w:rsidRDefault="4164B8BD" w:rsidP="4B34F16E">
      <w:pPr>
        <w:rPr>
          <w:rFonts w:ascii="Arial" w:eastAsia="Arial" w:hAnsi="Arial" w:cs="Arial"/>
        </w:rPr>
      </w:pPr>
    </w:p>
    <w:p w14:paraId="72BF7E7A" w14:textId="06DC2067" w:rsidR="4164B8BD" w:rsidRDefault="4164B8BD"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4508"/>
        <w:gridCol w:w="4508"/>
      </w:tblGrid>
      <w:tr w:rsidR="4164B8BD" w14:paraId="2A9C9996" w14:textId="77777777" w:rsidTr="4B34F16E">
        <w:trPr>
          <w:trHeight w:val="300"/>
        </w:trPr>
        <w:tc>
          <w:tcPr>
            <w:tcW w:w="4508" w:type="dxa"/>
          </w:tcPr>
          <w:p w14:paraId="35C0581D" w14:textId="180A02A8" w:rsidR="65962F90" w:rsidRDefault="02E5F6AE" w:rsidP="4B34F16E">
            <w:pPr>
              <w:rPr>
                <w:rFonts w:ascii="Arial" w:eastAsia="Arial" w:hAnsi="Arial" w:cs="Arial"/>
              </w:rPr>
            </w:pPr>
            <w:r w:rsidRPr="4B34F16E">
              <w:rPr>
                <w:rFonts w:ascii="Arial" w:eastAsia="Arial" w:hAnsi="Arial" w:cs="Arial"/>
              </w:rPr>
              <w:t xml:space="preserve">Data presentation </w:t>
            </w:r>
          </w:p>
        </w:tc>
        <w:tc>
          <w:tcPr>
            <w:tcW w:w="4508" w:type="dxa"/>
          </w:tcPr>
          <w:p w14:paraId="40D81EC9" w14:textId="208C3529" w:rsidR="65962F90" w:rsidRDefault="02E5F6AE" w:rsidP="4B34F16E">
            <w:pPr>
              <w:rPr>
                <w:rFonts w:ascii="Arial" w:eastAsia="Arial" w:hAnsi="Arial" w:cs="Arial"/>
              </w:rPr>
            </w:pPr>
            <w:r w:rsidRPr="4B34F16E">
              <w:rPr>
                <w:rFonts w:ascii="Arial" w:eastAsia="Arial" w:hAnsi="Arial" w:cs="Arial"/>
              </w:rPr>
              <w:t xml:space="preserve">Disadvantages </w:t>
            </w:r>
          </w:p>
        </w:tc>
      </w:tr>
      <w:tr w:rsidR="4164B8BD" w14:paraId="251B6C30" w14:textId="77777777" w:rsidTr="4B34F16E">
        <w:trPr>
          <w:trHeight w:val="300"/>
        </w:trPr>
        <w:tc>
          <w:tcPr>
            <w:tcW w:w="4508" w:type="dxa"/>
          </w:tcPr>
          <w:p w14:paraId="31163C0D" w14:textId="64F8276B" w:rsidR="5922545E" w:rsidRDefault="5922545E" w:rsidP="4B34F16E">
            <w:pPr>
              <w:rPr>
                <w:rFonts w:ascii="Arial" w:eastAsia="Arial" w:hAnsi="Arial" w:cs="Arial"/>
              </w:rPr>
            </w:pPr>
            <w:r w:rsidRPr="4B34F16E">
              <w:rPr>
                <w:rFonts w:ascii="Arial" w:eastAsia="Arial" w:hAnsi="Arial" w:cs="Arial"/>
              </w:rPr>
              <w:t xml:space="preserve">Scatter graphs </w:t>
            </w:r>
            <w:r>
              <w:rPr>
                <w:noProof/>
              </w:rPr>
              <w:drawing>
                <wp:inline distT="0" distB="0" distL="0" distR="0" wp14:anchorId="37D095CC" wp14:editId="4ED63E69">
                  <wp:extent cx="904875" cy="904875"/>
                  <wp:effectExtent l="0" t="0" r="0" b="0"/>
                  <wp:docPr id="155595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991" name=""/>
                          <pic:cNvPicPr/>
                        </pic:nvPicPr>
                        <pic:blipFill>
                          <a:blip r:embed="rId9">
                            <a:extLst>
                              <a:ext uri="{28A0092B-C50C-407E-A947-70E740481C1C}">
                                <a14:useLocalDpi xmlns:a14="http://schemas.microsoft.com/office/drawing/2010/main"/>
                              </a:ext>
                            </a:extLst>
                          </a:blip>
                          <a:stretch>
                            <a:fillRect/>
                          </a:stretch>
                        </pic:blipFill>
                        <pic:spPr>
                          <a:xfrm>
                            <a:off x="0" y="0"/>
                            <a:ext cx="904875" cy="904875"/>
                          </a:xfrm>
                          <a:prstGeom prst="rect">
                            <a:avLst/>
                          </a:prstGeom>
                        </pic:spPr>
                      </pic:pic>
                    </a:graphicData>
                  </a:graphic>
                </wp:inline>
              </w:drawing>
            </w:r>
          </w:p>
        </w:tc>
        <w:tc>
          <w:tcPr>
            <w:tcW w:w="4508" w:type="dxa"/>
          </w:tcPr>
          <w:p w14:paraId="5157B9AC" w14:textId="6088C393" w:rsidR="5922545E" w:rsidRDefault="5922545E" w:rsidP="4B34F16E">
            <w:pPr>
              <w:rPr>
                <w:rFonts w:ascii="Arial" w:eastAsia="Arial" w:hAnsi="Arial" w:cs="Arial"/>
              </w:rPr>
            </w:pPr>
            <w:r w:rsidRPr="4B34F16E">
              <w:rPr>
                <w:rFonts w:ascii="Arial" w:eastAsia="Arial" w:hAnsi="Arial" w:cs="Arial"/>
              </w:rPr>
              <w:t xml:space="preserve">Only show the relationships between two variables, so inappropriate for more than 2. </w:t>
            </w:r>
          </w:p>
        </w:tc>
      </w:tr>
      <w:tr w:rsidR="4164B8BD" w14:paraId="017BF61E" w14:textId="77777777" w:rsidTr="4B34F16E">
        <w:trPr>
          <w:trHeight w:val="300"/>
        </w:trPr>
        <w:tc>
          <w:tcPr>
            <w:tcW w:w="4508" w:type="dxa"/>
          </w:tcPr>
          <w:p w14:paraId="17592FEF" w14:textId="3DD76689" w:rsidR="5922545E" w:rsidRDefault="5922545E" w:rsidP="4B34F16E">
            <w:pPr>
              <w:rPr>
                <w:rFonts w:ascii="Arial" w:eastAsia="Arial" w:hAnsi="Arial" w:cs="Arial"/>
              </w:rPr>
            </w:pPr>
            <w:r w:rsidRPr="4B34F16E">
              <w:rPr>
                <w:rFonts w:ascii="Arial" w:eastAsia="Arial" w:hAnsi="Arial" w:cs="Arial"/>
              </w:rPr>
              <w:lastRenderedPageBreak/>
              <w:t xml:space="preserve">Pie charts </w:t>
            </w:r>
            <w:r>
              <w:rPr>
                <w:noProof/>
              </w:rPr>
              <w:drawing>
                <wp:inline distT="0" distB="0" distL="0" distR="0" wp14:anchorId="1B11E9DC" wp14:editId="4AC11BBF">
                  <wp:extent cx="2009775" cy="1001362"/>
                  <wp:effectExtent l="0" t="0" r="0" b="0"/>
                  <wp:docPr id="18541916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91698" name=""/>
                          <pic:cNvPicPr/>
                        </pic:nvPicPr>
                        <pic:blipFill>
                          <a:blip r:embed="rId10">
                            <a:extLst>
                              <a:ext uri="{28A0092B-C50C-407E-A947-70E740481C1C}">
                                <a14:useLocalDpi xmlns:a14="http://schemas.microsoft.com/office/drawing/2010/main"/>
                              </a:ext>
                            </a:extLst>
                          </a:blip>
                          <a:stretch>
                            <a:fillRect/>
                          </a:stretch>
                        </pic:blipFill>
                        <pic:spPr>
                          <a:xfrm>
                            <a:off x="0" y="0"/>
                            <a:ext cx="2009775" cy="1001362"/>
                          </a:xfrm>
                          <a:prstGeom prst="rect">
                            <a:avLst/>
                          </a:prstGeom>
                        </pic:spPr>
                      </pic:pic>
                    </a:graphicData>
                  </a:graphic>
                </wp:inline>
              </w:drawing>
            </w:r>
          </w:p>
        </w:tc>
        <w:tc>
          <w:tcPr>
            <w:tcW w:w="4508" w:type="dxa"/>
          </w:tcPr>
          <w:p w14:paraId="4535A906" w14:textId="44D36972" w:rsidR="5922545E" w:rsidRDefault="5922545E" w:rsidP="4B34F16E">
            <w:pPr>
              <w:rPr>
                <w:rFonts w:ascii="Arial" w:eastAsia="Arial" w:hAnsi="Arial" w:cs="Arial"/>
              </w:rPr>
            </w:pPr>
            <w:r w:rsidRPr="4B34F16E">
              <w:rPr>
                <w:rFonts w:ascii="Arial" w:eastAsia="Arial" w:hAnsi="Arial" w:cs="Arial"/>
              </w:rPr>
              <w:t xml:space="preserve">Lots of small segments make the chart difficult to interpret </w:t>
            </w:r>
          </w:p>
        </w:tc>
      </w:tr>
      <w:tr w:rsidR="4164B8BD" w14:paraId="7F478CB6" w14:textId="77777777" w:rsidTr="4B34F16E">
        <w:trPr>
          <w:trHeight w:val="300"/>
        </w:trPr>
        <w:tc>
          <w:tcPr>
            <w:tcW w:w="4508" w:type="dxa"/>
          </w:tcPr>
          <w:p w14:paraId="50A84F05" w14:textId="7B4D4BA4" w:rsidR="5922545E" w:rsidRDefault="5922545E" w:rsidP="4B34F16E">
            <w:pPr>
              <w:rPr>
                <w:rFonts w:ascii="Arial" w:eastAsia="Arial" w:hAnsi="Arial" w:cs="Arial"/>
              </w:rPr>
            </w:pPr>
            <w:r w:rsidRPr="4B34F16E">
              <w:rPr>
                <w:rFonts w:ascii="Arial" w:eastAsia="Arial" w:hAnsi="Arial" w:cs="Arial"/>
              </w:rPr>
              <w:t xml:space="preserve">Choropleth maps </w:t>
            </w:r>
            <w:r w:rsidR="54DDCAB9">
              <w:rPr>
                <w:noProof/>
              </w:rPr>
              <w:drawing>
                <wp:inline distT="0" distB="0" distL="0" distR="0" wp14:anchorId="189A8A70" wp14:editId="77942073">
                  <wp:extent cx="632827" cy="561772"/>
                  <wp:effectExtent l="0" t="0" r="0" b="0"/>
                  <wp:docPr id="4789171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17174" name=""/>
                          <pic:cNvPicPr/>
                        </pic:nvPicPr>
                        <pic:blipFill>
                          <a:blip r:embed="rId11">
                            <a:extLst>
                              <a:ext uri="{28A0092B-C50C-407E-A947-70E740481C1C}">
                                <a14:useLocalDpi xmlns:a14="http://schemas.microsoft.com/office/drawing/2010/main"/>
                              </a:ext>
                            </a:extLst>
                          </a:blip>
                          <a:stretch>
                            <a:fillRect/>
                          </a:stretch>
                        </pic:blipFill>
                        <pic:spPr>
                          <a:xfrm>
                            <a:off x="0" y="0"/>
                            <a:ext cx="632827" cy="561772"/>
                          </a:xfrm>
                          <a:prstGeom prst="rect">
                            <a:avLst/>
                          </a:prstGeom>
                        </pic:spPr>
                      </pic:pic>
                    </a:graphicData>
                  </a:graphic>
                </wp:inline>
              </w:drawing>
            </w:r>
          </w:p>
        </w:tc>
        <w:tc>
          <w:tcPr>
            <w:tcW w:w="4508" w:type="dxa"/>
          </w:tcPr>
          <w:p w14:paraId="68CCEFFA" w14:textId="6092D7AC" w:rsidR="5922545E" w:rsidRDefault="5922545E" w:rsidP="4B34F16E">
            <w:pPr>
              <w:rPr>
                <w:rFonts w:ascii="Arial" w:eastAsia="Arial" w:hAnsi="Arial" w:cs="Arial"/>
              </w:rPr>
            </w:pPr>
            <w:r w:rsidRPr="4B34F16E">
              <w:rPr>
                <w:rFonts w:ascii="Arial" w:eastAsia="Arial" w:hAnsi="Arial" w:cs="Arial"/>
              </w:rPr>
              <w:t xml:space="preserve">Hide variations within areas, given impression of boundaries between areas instead of gradual transitions </w:t>
            </w:r>
          </w:p>
        </w:tc>
      </w:tr>
      <w:tr w:rsidR="4164B8BD" w14:paraId="441FBE74" w14:textId="77777777" w:rsidTr="4B34F16E">
        <w:trPr>
          <w:trHeight w:val="300"/>
        </w:trPr>
        <w:tc>
          <w:tcPr>
            <w:tcW w:w="4508" w:type="dxa"/>
          </w:tcPr>
          <w:p w14:paraId="0C563513" w14:textId="69C4DAA7" w:rsidR="543AE4B9" w:rsidRDefault="041E4FD0" w:rsidP="4B34F16E">
            <w:pPr>
              <w:rPr>
                <w:rFonts w:ascii="Arial" w:eastAsia="Arial" w:hAnsi="Arial" w:cs="Arial"/>
              </w:rPr>
            </w:pPr>
            <w:r w:rsidRPr="4B34F16E">
              <w:rPr>
                <w:rFonts w:ascii="Arial" w:eastAsia="Arial" w:hAnsi="Arial" w:cs="Arial"/>
              </w:rPr>
              <w:t xml:space="preserve">Triangular graphs </w:t>
            </w:r>
            <w:r>
              <w:rPr>
                <w:noProof/>
              </w:rPr>
              <w:drawing>
                <wp:inline distT="0" distB="0" distL="0" distR="0" wp14:anchorId="63D89C85" wp14:editId="75E2EF78">
                  <wp:extent cx="847690" cy="800100"/>
                  <wp:effectExtent l="0" t="0" r="0" b="0"/>
                  <wp:docPr id="1334828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895" name=""/>
                          <pic:cNvPicPr/>
                        </pic:nvPicPr>
                        <pic:blipFill>
                          <a:blip r:embed="rId12">
                            <a:extLst>
                              <a:ext uri="{28A0092B-C50C-407E-A947-70E740481C1C}">
                                <a14:useLocalDpi xmlns:a14="http://schemas.microsoft.com/office/drawing/2010/main"/>
                              </a:ext>
                            </a:extLst>
                          </a:blip>
                          <a:stretch>
                            <a:fillRect/>
                          </a:stretch>
                        </pic:blipFill>
                        <pic:spPr>
                          <a:xfrm>
                            <a:off x="0" y="0"/>
                            <a:ext cx="847690" cy="800100"/>
                          </a:xfrm>
                          <a:prstGeom prst="rect">
                            <a:avLst/>
                          </a:prstGeom>
                        </pic:spPr>
                      </pic:pic>
                    </a:graphicData>
                  </a:graphic>
                </wp:inline>
              </w:drawing>
            </w:r>
          </w:p>
        </w:tc>
        <w:tc>
          <w:tcPr>
            <w:tcW w:w="4508" w:type="dxa"/>
          </w:tcPr>
          <w:p w14:paraId="0EC67720" w14:textId="5363D259" w:rsidR="543AE4B9" w:rsidRDefault="041E4FD0" w:rsidP="4B34F16E">
            <w:pPr>
              <w:rPr>
                <w:rFonts w:ascii="Arial" w:eastAsia="Arial" w:hAnsi="Arial" w:cs="Arial"/>
              </w:rPr>
            </w:pPr>
            <w:r w:rsidRPr="4B34F16E">
              <w:rPr>
                <w:rFonts w:ascii="Arial" w:eastAsia="Arial" w:hAnsi="Arial" w:cs="Arial"/>
              </w:rPr>
              <w:t xml:space="preserve">Data must be in percentages </w:t>
            </w:r>
          </w:p>
          <w:p w14:paraId="4746C6B3" w14:textId="566E35F5" w:rsidR="543AE4B9" w:rsidRDefault="041E4FD0" w:rsidP="4B34F16E">
            <w:pPr>
              <w:rPr>
                <w:rFonts w:ascii="Arial" w:eastAsia="Arial" w:hAnsi="Arial" w:cs="Arial"/>
              </w:rPr>
            </w:pPr>
            <w:r w:rsidRPr="4B34F16E">
              <w:rPr>
                <w:rFonts w:ascii="Arial" w:eastAsia="Arial" w:hAnsi="Arial" w:cs="Arial"/>
              </w:rPr>
              <w:t xml:space="preserve">Can be difficult to interpret </w:t>
            </w:r>
          </w:p>
        </w:tc>
      </w:tr>
      <w:tr w:rsidR="4164B8BD" w14:paraId="669C86A4" w14:textId="77777777" w:rsidTr="4B34F16E">
        <w:trPr>
          <w:trHeight w:val="300"/>
        </w:trPr>
        <w:tc>
          <w:tcPr>
            <w:tcW w:w="4508" w:type="dxa"/>
          </w:tcPr>
          <w:p w14:paraId="38E84689" w14:textId="4BCBA63D" w:rsidR="543AE4B9" w:rsidRDefault="041E4FD0" w:rsidP="4B34F16E">
            <w:pPr>
              <w:rPr>
                <w:rFonts w:ascii="Arial" w:eastAsia="Arial" w:hAnsi="Arial" w:cs="Arial"/>
              </w:rPr>
            </w:pPr>
            <w:r w:rsidRPr="4B34F16E">
              <w:rPr>
                <w:rFonts w:ascii="Arial" w:eastAsia="Arial" w:hAnsi="Arial" w:cs="Arial"/>
              </w:rPr>
              <w:t xml:space="preserve">Bar graphs </w:t>
            </w:r>
            <w:r>
              <w:rPr>
                <w:noProof/>
              </w:rPr>
              <w:drawing>
                <wp:inline distT="0" distB="0" distL="0" distR="0" wp14:anchorId="17B04A23" wp14:editId="758C04F3">
                  <wp:extent cx="1114425" cy="742950"/>
                  <wp:effectExtent l="0" t="0" r="0" b="0"/>
                  <wp:docPr id="5161644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64458" name=""/>
                          <pic:cNvPicPr/>
                        </pic:nvPicPr>
                        <pic:blipFill>
                          <a:blip r:embed="rId13">
                            <a:extLst>
                              <a:ext uri="{28A0092B-C50C-407E-A947-70E740481C1C}">
                                <a14:useLocalDpi xmlns:a14="http://schemas.microsoft.com/office/drawing/2010/main"/>
                              </a:ext>
                            </a:extLst>
                          </a:blip>
                          <a:stretch>
                            <a:fillRect/>
                          </a:stretch>
                        </pic:blipFill>
                        <pic:spPr>
                          <a:xfrm>
                            <a:off x="0" y="0"/>
                            <a:ext cx="1114425" cy="742950"/>
                          </a:xfrm>
                          <a:prstGeom prst="rect">
                            <a:avLst/>
                          </a:prstGeom>
                        </pic:spPr>
                      </pic:pic>
                    </a:graphicData>
                  </a:graphic>
                </wp:inline>
              </w:drawing>
            </w:r>
          </w:p>
        </w:tc>
        <w:tc>
          <w:tcPr>
            <w:tcW w:w="4508" w:type="dxa"/>
          </w:tcPr>
          <w:p w14:paraId="31C31F69" w14:textId="682BA686" w:rsidR="543AE4B9" w:rsidRDefault="041E4FD0" w:rsidP="4B34F16E">
            <w:pPr>
              <w:rPr>
                <w:rFonts w:ascii="Arial" w:eastAsia="Arial" w:hAnsi="Arial" w:cs="Arial"/>
              </w:rPr>
            </w:pPr>
            <w:r w:rsidRPr="4B34F16E">
              <w:rPr>
                <w:rFonts w:ascii="Arial" w:eastAsia="Arial" w:hAnsi="Arial" w:cs="Arial"/>
              </w:rPr>
              <w:t xml:space="preserve">Do not show relationships between categories </w:t>
            </w:r>
          </w:p>
        </w:tc>
      </w:tr>
      <w:tr w:rsidR="4164B8BD" w14:paraId="2FE45A6D" w14:textId="77777777" w:rsidTr="4B34F16E">
        <w:trPr>
          <w:trHeight w:val="300"/>
        </w:trPr>
        <w:tc>
          <w:tcPr>
            <w:tcW w:w="4508" w:type="dxa"/>
          </w:tcPr>
          <w:p w14:paraId="0A7457E4" w14:textId="067B4D00" w:rsidR="543AE4B9" w:rsidRDefault="041E4FD0" w:rsidP="4B34F16E">
            <w:pPr>
              <w:rPr>
                <w:rFonts w:ascii="Arial" w:eastAsia="Arial" w:hAnsi="Arial" w:cs="Arial"/>
              </w:rPr>
            </w:pPr>
            <w:r w:rsidRPr="4B34F16E">
              <w:rPr>
                <w:rFonts w:ascii="Arial" w:eastAsia="Arial" w:hAnsi="Arial" w:cs="Arial"/>
              </w:rPr>
              <w:t xml:space="preserve">Cross sectional diagrams </w:t>
            </w:r>
            <w:r w:rsidR="5531D93D">
              <w:rPr>
                <w:noProof/>
              </w:rPr>
              <w:drawing>
                <wp:inline distT="0" distB="0" distL="0" distR="0" wp14:anchorId="1C82155F" wp14:editId="0DDEFABE">
                  <wp:extent cx="1447800" cy="812800"/>
                  <wp:effectExtent l="0" t="0" r="0" b="0"/>
                  <wp:docPr id="920809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9392" name=""/>
                          <pic:cNvPicPr/>
                        </pic:nvPicPr>
                        <pic:blipFill>
                          <a:blip r:embed="rId14">
                            <a:extLst>
                              <a:ext uri="{28A0092B-C50C-407E-A947-70E740481C1C}">
                                <a14:useLocalDpi xmlns:a14="http://schemas.microsoft.com/office/drawing/2010/main"/>
                              </a:ext>
                            </a:extLst>
                          </a:blip>
                          <a:stretch>
                            <a:fillRect/>
                          </a:stretch>
                        </pic:blipFill>
                        <pic:spPr>
                          <a:xfrm>
                            <a:off x="0" y="0"/>
                            <a:ext cx="1447800" cy="812800"/>
                          </a:xfrm>
                          <a:prstGeom prst="rect">
                            <a:avLst/>
                          </a:prstGeom>
                        </pic:spPr>
                      </pic:pic>
                    </a:graphicData>
                  </a:graphic>
                </wp:inline>
              </w:drawing>
            </w:r>
          </w:p>
        </w:tc>
        <w:tc>
          <w:tcPr>
            <w:tcW w:w="4508" w:type="dxa"/>
          </w:tcPr>
          <w:p w14:paraId="5261FA33" w14:textId="07A4B7E9" w:rsidR="543AE4B9" w:rsidRDefault="041E4FD0" w:rsidP="4B34F16E">
            <w:pPr>
              <w:rPr>
                <w:rFonts w:ascii="Arial" w:eastAsia="Arial" w:hAnsi="Arial" w:cs="Arial"/>
              </w:rPr>
            </w:pPr>
            <w:r w:rsidRPr="4B34F16E">
              <w:rPr>
                <w:rFonts w:ascii="Arial" w:eastAsia="Arial" w:hAnsi="Arial" w:cs="Arial"/>
              </w:rPr>
              <w:t xml:space="preserve">Only show a snapshot of a river at a specific time </w:t>
            </w:r>
          </w:p>
        </w:tc>
      </w:tr>
    </w:tbl>
    <w:p w14:paraId="6966FCEC" w14:textId="5C04951A" w:rsidR="4164B8BD" w:rsidRDefault="4164B8BD"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9015"/>
      </w:tblGrid>
      <w:tr w:rsidR="4164B8BD" w14:paraId="37230A98" w14:textId="77777777" w:rsidTr="4B34F16E">
        <w:trPr>
          <w:trHeight w:val="300"/>
        </w:trPr>
        <w:tc>
          <w:tcPr>
            <w:tcW w:w="9015" w:type="dxa"/>
          </w:tcPr>
          <w:p w14:paraId="47F92F26" w14:textId="16258829" w:rsidR="304702CB" w:rsidRDefault="304702CB" w:rsidP="4B34F16E">
            <w:pPr>
              <w:rPr>
                <w:rFonts w:ascii="Arial" w:eastAsia="Arial" w:hAnsi="Arial" w:cs="Arial"/>
                <w:color w:val="FF0000"/>
              </w:rPr>
            </w:pPr>
            <w:r w:rsidRPr="4B34F16E">
              <w:rPr>
                <w:rFonts w:ascii="Arial" w:eastAsia="Arial" w:hAnsi="Arial" w:cs="Arial"/>
                <w:color w:val="FF0000"/>
              </w:rPr>
              <w:t xml:space="preserve">A student used a cross section graph to compare the river profiles of two sites. </w:t>
            </w:r>
          </w:p>
          <w:p w14:paraId="1DC2C584" w14:textId="0399B0AB" w:rsidR="304702CB" w:rsidRDefault="304702CB" w:rsidP="4B34F16E">
            <w:pPr>
              <w:rPr>
                <w:rFonts w:ascii="Arial" w:eastAsia="Arial" w:hAnsi="Arial" w:cs="Arial"/>
                <w:color w:val="FF0000"/>
              </w:rPr>
            </w:pPr>
            <w:r w:rsidRPr="4B34F16E">
              <w:rPr>
                <w:rFonts w:ascii="Arial" w:eastAsia="Arial" w:hAnsi="Arial" w:cs="Arial"/>
                <w:color w:val="FF0000"/>
              </w:rPr>
              <w:t xml:space="preserve">Explain one weakness of using a line graph to  present this data. </w:t>
            </w:r>
            <w:r w:rsidR="3142871C" w:rsidRPr="4B34F16E">
              <w:rPr>
                <w:rFonts w:ascii="Arial" w:eastAsia="Arial" w:hAnsi="Arial" w:cs="Arial"/>
                <w:color w:val="FF0000"/>
              </w:rPr>
              <w:t>(2)</w:t>
            </w:r>
          </w:p>
          <w:p w14:paraId="291CB7CC" w14:textId="553E8840" w:rsidR="4164B8BD" w:rsidRDefault="4164B8BD" w:rsidP="4B34F16E">
            <w:pPr>
              <w:rPr>
                <w:rFonts w:ascii="Arial" w:eastAsia="Arial" w:hAnsi="Arial" w:cs="Arial"/>
                <w:color w:val="FF0000"/>
              </w:rPr>
            </w:pPr>
          </w:p>
        </w:tc>
      </w:tr>
      <w:tr w:rsidR="4164B8BD" w14:paraId="7BE52337" w14:textId="77777777" w:rsidTr="4B34F16E">
        <w:trPr>
          <w:trHeight w:val="300"/>
        </w:trPr>
        <w:tc>
          <w:tcPr>
            <w:tcW w:w="9015" w:type="dxa"/>
            <w:tcBorders>
              <w:left w:val="single" w:sz="12" w:space="0" w:color="000000" w:themeColor="text1"/>
              <w:right w:val="single" w:sz="12" w:space="0" w:color="000000" w:themeColor="text1"/>
            </w:tcBorders>
          </w:tcPr>
          <w:p w14:paraId="4B4C54BE" w14:textId="60EB8C7D" w:rsidR="4164B8BD" w:rsidRDefault="4164B8BD" w:rsidP="4B34F16E">
            <w:pPr>
              <w:rPr>
                <w:rFonts w:ascii="Arial" w:eastAsia="Arial" w:hAnsi="Arial" w:cs="Arial"/>
                <w:color w:val="FF0000"/>
              </w:rPr>
            </w:pPr>
          </w:p>
        </w:tc>
      </w:tr>
      <w:tr w:rsidR="4164B8BD" w14:paraId="5AC0022F" w14:textId="77777777" w:rsidTr="4B34F16E">
        <w:trPr>
          <w:trHeight w:val="300"/>
        </w:trPr>
        <w:tc>
          <w:tcPr>
            <w:tcW w:w="9015" w:type="dxa"/>
            <w:tcBorders>
              <w:left w:val="single" w:sz="12" w:space="0" w:color="000000" w:themeColor="text1"/>
              <w:right w:val="single" w:sz="12" w:space="0" w:color="000000" w:themeColor="text1"/>
            </w:tcBorders>
          </w:tcPr>
          <w:p w14:paraId="649025BC" w14:textId="6C26B4A5" w:rsidR="4164B8BD" w:rsidRDefault="4164B8BD" w:rsidP="4B34F16E">
            <w:pPr>
              <w:rPr>
                <w:rFonts w:ascii="Arial" w:eastAsia="Arial" w:hAnsi="Arial" w:cs="Arial"/>
                <w:color w:val="FF0000"/>
              </w:rPr>
            </w:pPr>
          </w:p>
        </w:tc>
      </w:tr>
      <w:tr w:rsidR="4164B8BD" w14:paraId="38B218E2" w14:textId="77777777" w:rsidTr="4B34F16E">
        <w:trPr>
          <w:trHeight w:val="300"/>
        </w:trPr>
        <w:tc>
          <w:tcPr>
            <w:tcW w:w="9015" w:type="dxa"/>
            <w:tcBorders>
              <w:left w:val="single" w:sz="12" w:space="0" w:color="000000" w:themeColor="text1"/>
              <w:right w:val="single" w:sz="12" w:space="0" w:color="000000" w:themeColor="text1"/>
            </w:tcBorders>
          </w:tcPr>
          <w:p w14:paraId="50DD60DB" w14:textId="183A41E1" w:rsidR="4164B8BD" w:rsidRDefault="4164B8BD" w:rsidP="4B34F16E">
            <w:pPr>
              <w:rPr>
                <w:rFonts w:ascii="Arial" w:eastAsia="Arial" w:hAnsi="Arial" w:cs="Arial"/>
                <w:color w:val="FF0000"/>
              </w:rPr>
            </w:pPr>
          </w:p>
        </w:tc>
      </w:tr>
      <w:tr w:rsidR="4164B8BD" w14:paraId="2F862490" w14:textId="77777777" w:rsidTr="4B34F16E">
        <w:trPr>
          <w:trHeight w:val="300"/>
        </w:trPr>
        <w:tc>
          <w:tcPr>
            <w:tcW w:w="9015" w:type="dxa"/>
            <w:tcBorders>
              <w:left w:val="single" w:sz="12" w:space="0" w:color="000000" w:themeColor="text1"/>
              <w:right w:val="single" w:sz="12" w:space="0" w:color="000000" w:themeColor="text1"/>
            </w:tcBorders>
          </w:tcPr>
          <w:p w14:paraId="13C2CD01" w14:textId="0D055A63" w:rsidR="4164B8BD" w:rsidRDefault="4164B8BD" w:rsidP="4B34F16E">
            <w:pPr>
              <w:rPr>
                <w:rFonts w:ascii="Arial" w:eastAsia="Arial" w:hAnsi="Arial" w:cs="Arial"/>
                <w:color w:val="FF0000"/>
              </w:rPr>
            </w:pPr>
          </w:p>
        </w:tc>
      </w:tr>
    </w:tbl>
    <w:p w14:paraId="54F178D8" w14:textId="06B72C0C" w:rsidR="304702CB" w:rsidRDefault="304702CB" w:rsidP="4B34F16E">
      <w:pPr>
        <w:rPr>
          <w:rFonts w:ascii="Arial" w:eastAsia="Arial" w:hAnsi="Arial" w:cs="Arial"/>
          <w:b/>
          <w:bCs/>
          <w:color w:val="000000" w:themeColor="text1"/>
          <w:sz w:val="28"/>
          <w:szCs w:val="28"/>
        </w:rPr>
      </w:pPr>
      <w:r w:rsidRPr="4B34F16E">
        <w:rPr>
          <w:rFonts w:ascii="Arial" w:eastAsia="Arial" w:hAnsi="Arial" w:cs="Arial"/>
          <w:b/>
          <w:bCs/>
          <w:color w:val="000000" w:themeColor="text1"/>
          <w:sz w:val="28"/>
          <w:szCs w:val="28"/>
        </w:rPr>
        <w:t>Analysing data</w:t>
      </w:r>
    </w:p>
    <w:p w14:paraId="446CE807" w14:textId="3CC001B4" w:rsidR="304702CB" w:rsidRDefault="304702CB" w:rsidP="4B34F16E">
      <w:pPr>
        <w:rPr>
          <w:rFonts w:ascii="Arial" w:eastAsia="Arial" w:hAnsi="Arial" w:cs="Arial"/>
          <w:color w:val="000000" w:themeColor="text1"/>
        </w:rPr>
      </w:pPr>
      <w:r w:rsidRPr="4B34F16E">
        <w:rPr>
          <w:rFonts w:ascii="Arial" w:eastAsia="Arial" w:hAnsi="Arial" w:cs="Arial"/>
          <w:color w:val="000000" w:themeColor="text1"/>
        </w:rPr>
        <w:t>Here some key steps to analyse data.</w:t>
      </w:r>
    </w:p>
    <w:p w14:paraId="67895A2B" w14:textId="6DF07069" w:rsidR="304702CB" w:rsidRDefault="304702CB" w:rsidP="4B34F16E">
      <w:pPr>
        <w:pStyle w:val="ListParagraph"/>
        <w:numPr>
          <w:ilvl w:val="0"/>
          <w:numId w:val="5"/>
        </w:numPr>
        <w:rPr>
          <w:rFonts w:ascii="Arial" w:eastAsia="Arial" w:hAnsi="Arial" w:cs="Arial"/>
          <w:color w:val="000000" w:themeColor="text1"/>
        </w:rPr>
      </w:pPr>
      <w:r w:rsidRPr="4B34F16E">
        <w:rPr>
          <w:rFonts w:ascii="Arial" w:eastAsia="Arial" w:hAnsi="Arial" w:cs="Arial"/>
          <w:color w:val="000000" w:themeColor="text1"/>
        </w:rPr>
        <w:t>Describe what you see</w:t>
      </w:r>
    </w:p>
    <w:p w14:paraId="6A9633C4" w14:textId="410793CE" w:rsidR="304702CB" w:rsidRDefault="304702CB" w:rsidP="4B34F16E">
      <w:pPr>
        <w:pStyle w:val="ListParagraph"/>
        <w:rPr>
          <w:rFonts w:ascii="Arial" w:eastAsia="Arial" w:hAnsi="Arial" w:cs="Arial"/>
          <w:color w:val="000000" w:themeColor="text1"/>
        </w:rPr>
      </w:pPr>
      <w:r w:rsidRPr="4B34F16E">
        <w:rPr>
          <w:rFonts w:ascii="Arial" w:eastAsia="Arial" w:hAnsi="Arial" w:cs="Arial"/>
          <w:color w:val="000000" w:themeColor="text1"/>
        </w:rPr>
        <w:t xml:space="preserve">What is the overall pattern (increase, decrease, fluctuation) </w:t>
      </w:r>
    </w:p>
    <w:p w14:paraId="75194FC1" w14:textId="0DA32F15" w:rsidR="304702CB" w:rsidRDefault="304702CB" w:rsidP="4B34F16E">
      <w:pPr>
        <w:pStyle w:val="ListParagraph"/>
        <w:rPr>
          <w:rFonts w:ascii="Arial" w:eastAsia="Arial" w:hAnsi="Arial" w:cs="Arial"/>
          <w:color w:val="000000" w:themeColor="text1"/>
        </w:rPr>
      </w:pPr>
      <w:r w:rsidRPr="4B34F16E">
        <w:rPr>
          <w:rFonts w:ascii="Arial" w:eastAsia="Arial" w:hAnsi="Arial" w:cs="Arial"/>
          <w:color w:val="000000" w:themeColor="text1"/>
        </w:rPr>
        <w:t xml:space="preserve">Are there any anomalies or exemptions? </w:t>
      </w:r>
    </w:p>
    <w:p w14:paraId="06ACB5B8" w14:textId="66133BD9" w:rsidR="304702CB" w:rsidRDefault="304702CB" w:rsidP="4B34F16E">
      <w:pPr>
        <w:pStyle w:val="ListParagraph"/>
        <w:numPr>
          <w:ilvl w:val="0"/>
          <w:numId w:val="5"/>
        </w:numPr>
        <w:rPr>
          <w:rFonts w:ascii="Arial" w:eastAsia="Arial" w:hAnsi="Arial" w:cs="Arial"/>
          <w:color w:val="000000" w:themeColor="text1"/>
        </w:rPr>
      </w:pPr>
      <w:r w:rsidRPr="4B34F16E">
        <w:rPr>
          <w:rFonts w:ascii="Arial" w:eastAsia="Arial" w:hAnsi="Arial" w:cs="Arial"/>
          <w:color w:val="000000" w:themeColor="text1"/>
        </w:rPr>
        <w:t>Use evidence</w:t>
      </w:r>
    </w:p>
    <w:p w14:paraId="667FD33E" w14:textId="30A6E8B9" w:rsidR="304702CB" w:rsidRDefault="304702CB" w:rsidP="4B34F16E">
      <w:pPr>
        <w:pStyle w:val="ListParagraph"/>
        <w:rPr>
          <w:rFonts w:ascii="Arial" w:eastAsia="Arial" w:hAnsi="Arial" w:cs="Arial"/>
          <w:color w:val="000000" w:themeColor="text1"/>
        </w:rPr>
      </w:pPr>
      <w:r w:rsidRPr="4B34F16E">
        <w:rPr>
          <w:rFonts w:ascii="Arial" w:eastAsia="Arial" w:hAnsi="Arial" w:cs="Arial"/>
          <w:color w:val="000000" w:themeColor="text1"/>
        </w:rPr>
        <w:t xml:space="preserve">Precise figures from the data </w:t>
      </w:r>
    </w:p>
    <w:p w14:paraId="269A928E" w14:textId="4D3FC92C" w:rsidR="304702CB" w:rsidRDefault="304702CB" w:rsidP="4B34F16E">
      <w:pPr>
        <w:pStyle w:val="ListParagraph"/>
        <w:numPr>
          <w:ilvl w:val="0"/>
          <w:numId w:val="5"/>
        </w:numPr>
        <w:rPr>
          <w:rFonts w:ascii="Arial" w:eastAsia="Arial" w:hAnsi="Arial" w:cs="Arial"/>
          <w:color w:val="000000" w:themeColor="text1"/>
        </w:rPr>
      </w:pPr>
      <w:r w:rsidRPr="4B34F16E">
        <w:rPr>
          <w:rFonts w:ascii="Arial" w:eastAsia="Arial" w:hAnsi="Arial" w:cs="Arial"/>
          <w:color w:val="000000" w:themeColor="text1"/>
        </w:rPr>
        <w:t>Give reasons for the pattern</w:t>
      </w:r>
    </w:p>
    <w:p w14:paraId="59D45174" w14:textId="3C3A26FC" w:rsidR="304702CB" w:rsidRDefault="304702CB" w:rsidP="4B34F16E">
      <w:pPr>
        <w:pStyle w:val="ListParagraph"/>
        <w:numPr>
          <w:ilvl w:val="0"/>
          <w:numId w:val="5"/>
        </w:numPr>
        <w:rPr>
          <w:rFonts w:ascii="Arial" w:eastAsia="Arial" w:hAnsi="Arial" w:cs="Arial"/>
          <w:color w:val="000000" w:themeColor="text1"/>
        </w:rPr>
      </w:pPr>
      <w:r w:rsidRPr="4B34F16E">
        <w:rPr>
          <w:rFonts w:ascii="Arial" w:eastAsia="Arial" w:hAnsi="Arial" w:cs="Arial"/>
          <w:color w:val="000000" w:themeColor="text1"/>
        </w:rPr>
        <w:t>Link these reasons to geographical concepts/theories</w:t>
      </w:r>
      <w:r w:rsidR="645D9093" w:rsidRPr="4B34F16E">
        <w:rPr>
          <w:rFonts w:ascii="Arial" w:eastAsia="Arial" w:hAnsi="Arial" w:cs="Arial"/>
          <w:color w:val="000000" w:themeColor="text1"/>
        </w:rPr>
        <w:t>/models</w:t>
      </w:r>
      <w:r w:rsidRPr="4B34F16E">
        <w:rPr>
          <w:rFonts w:ascii="Arial" w:eastAsia="Arial" w:hAnsi="Arial" w:cs="Arial"/>
          <w:color w:val="000000" w:themeColor="text1"/>
        </w:rPr>
        <w:t xml:space="preserve"> you have described. </w:t>
      </w:r>
    </w:p>
    <w:p w14:paraId="0D6F586D" w14:textId="3F5C536E" w:rsidR="4164B8BD" w:rsidRDefault="4164B8BD" w:rsidP="4B34F16E">
      <w:pPr>
        <w:rPr>
          <w:rFonts w:ascii="Arial" w:eastAsia="Arial" w:hAnsi="Arial" w:cs="Arial"/>
          <w:color w:val="000000" w:themeColor="text1"/>
        </w:rPr>
      </w:pPr>
    </w:p>
    <w:p w14:paraId="15F6B281" w14:textId="6BC9B60E" w:rsidR="304702CB" w:rsidRDefault="304702CB" w:rsidP="4B34F16E">
      <w:pPr>
        <w:rPr>
          <w:rFonts w:ascii="Arial" w:eastAsia="Arial" w:hAnsi="Arial" w:cs="Arial"/>
          <w:color w:val="000000" w:themeColor="text1"/>
        </w:rPr>
      </w:pPr>
      <w:r w:rsidRPr="4B34F16E">
        <w:rPr>
          <w:rFonts w:ascii="Arial" w:eastAsia="Arial" w:hAnsi="Arial" w:cs="Arial"/>
          <w:color w:val="000000" w:themeColor="text1"/>
        </w:rPr>
        <w:lastRenderedPageBreak/>
        <w:t xml:space="preserve">Identify, by writing numbers in the margin, where the student has got the marks. </w:t>
      </w:r>
    </w:p>
    <w:tbl>
      <w:tblPr>
        <w:tblStyle w:val="TableGrid"/>
        <w:tblW w:w="0" w:type="auto"/>
        <w:tblLayout w:type="fixed"/>
        <w:tblLook w:val="06A0" w:firstRow="1" w:lastRow="0" w:firstColumn="1" w:lastColumn="0" w:noHBand="1" w:noVBand="1"/>
      </w:tblPr>
      <w:tblGrid>
        <w:gridCol w:w="1335"/>
        <w:gridCol w:w="7680"/>
      </w:tblGrid>
      <w:tr w:rsidR="4164B8BD" w14:paraId="78C90444" w14:textId="77777777" w:rsidTr="4B34F16E">
        <w:trPr>
          <w:trHeight w:val="300"/>
        </w:trPr>
        <w:tc>
          <w:tcPr>
            <w:tcW w:w="1335" w:type="dxa"/>
          </w:tcPr>
          <w:p w14:paraId="11E5FB50" w14:textId="4716355C" w:rsidR="4164B8BD" w:rsidRDefault="4164B8BD" w:rsidP="4B34F16E">
            <w:pPr>
              <w:rPr>
                <w:rFonts w:ascii="Arial" w:eastAsia="Arial" w:hAnsi="Arial" w:cs="Arial"/>
                <w:color w:val="000000" w:themeColor="text1"/>
              </w:rPr>
            </w:pPr>
          </w:p>
        </w:tc>
        <w:tc>
          <w:tcPr>
            <w:tcW w:w="7680" w:type="dxa"/>
          </w:tcPr>
          <w:p w14:paraId="4EF19013" w14:textId="12C0A587" w:rsidR="304702CB" w:rsidRDefault="304702CB" w:rsidP="4B34F16E">
            <w:pPr>
              <w:rPr>
                <w:rFonts w:ascii="Arial" w:eastAsia="Arial" w:hAnsi="Arial" w:cs="Arial"/>
                <w:color w:val="7030A0"/>
              </w:rPr>
            </w:pPr>
            <w:r>
              <w:rPr>
                <w:noProof/>
              </w:rPr>
              <w:drawing>
                <wp:inline distT="0" distB="0" distL="0" distR="0" wp14:anchorId="09B16B4D" wp14:editId="0B491A38">
                  <wp:extent cx="3562350" cy="1978287"/>
                  <wp:effectExtent l="0" t="0" r="0" b="0"/>
                  <wp:docPr id="10051548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4892" name=""/>
                          <pic:cNvPicPr/>
                        </pic:nvPicPr>
                        <pic:blipFill>
                          <a:blip r:embed="rId15">
                            <a:extLst>
                              <a:ext uri="{28A0092B-C50C-407E-A947-70E740481C1C}">
                                <a14:useLocalDpi xmlns:a14="http://schemas.microsoft.com/office/drawing/2010/main"/>
                              </a:ext>
                            </a:extLst>
                          </a:blip>
                          <a:stretch>
                            <a:fillRect/>
                          </a:stretch>
                        </pic:blipFill>
                        <pic:spPr>
                          <a:xfrm>
                            <a:off x="0" y="0"/>
                            <a:ext cx="3562350" cy="1978287"/>
                          </a:xfrm>
                          <a:prstGeom prst="rect">
                            <a:avLst/>
                          </a:prstGeom>
                        </pic:spPr>
                      </pic:pic>
                    </a:graphicData>
                  </a:graphic>
                </wp:inline>
              </w:drawing>
            </w:r>
          </w:p>
          <w:p w14:paraId="59D73ADD" w14:textId="406E49D5" w:rsidR="4164B8BD" w:rsidRDefault="4164B8BD" w:rsidP="4B34F16E">
            <w:pPr>
              <w:rPr>
                <w:rFonts w:ascii="Arial" w:eastAsia="Arial" w:hAnsi="Arial" w:cs="Arial"/>
                <w:color w:val="7030A0"/>
              </w:rPr>
            </w:pPr>
          </w:p>
          <w:p w14:paraId="56D783A3" w14:textId="6567E049" w:rsidR="304702CB" w:rsidRDefault="304702CB" w:rsidP="4B34F16E">
            <w:pPr>
              <w:rPr>
                <w:rFonts w:ascii="Arial" w:eastAsia="Arial" w:hAnsi="Arial" w:cs="Arial"/>
                <w:color w:val="7030A0"/>
              </w:rPr>
            </w:pPr>
            <w:r w:rsidRPr="4B34F16E">
              <w:rPr>
                <w:rFonts w:ascii="Arial" w:eastAsia="Arial" w:hAnsi="Arial" w:cs="Arial"/>
                <w:color w:val="7030A0"/>
              </w:rPr>
              <w:t>The river is deeper at the right hand side of the river. The depth is 0.25 5m across the river, this could be because the river is bending (a meander) and this is the outside of the bend. This could also be in the middle course of the river,</w:t>
            </w:r>
            <w:r w:rsidR="734CB0E6" w:rsidRPr="4B34F16E">
              <w:rPr>
                <w:rFonts w:ascii="Arial" w:eastAsia="Arial" w:hAnsi="Arial" w:cs="Arial"/>
                <w:color w:val="7030A0"/>
              </w:rPr>
              <w:t xml:space="preserve"> where </w:t>
            </w:r>
            <w:r w:rsidR="3C283C40" w:rsidRPr="4B34F16E">
              <w:rPr>
                <w:rFonts w:ascii="Arial" w:eastAsia="Arial" w:hAnsi="Arial" w:cs="Arial"/>
                <w:color w:val="7030A0"/>
              </w:rPr>
              <w:t>the</w:t>
            </w:r>
            <w:r w:rsidR="7D767D4A" w:rsidRPr="4B34F16E">
              <w:rPr>
                <w:rFonts w:ascii="Arial" w:eastAsia="Arial" w:hAnsi="Arial" w:cs="Arial"/>
                <w:color w:val="7030A0"/>
              </w:rPr>
              <w:t xml:space="preserve"> velocity is higher (according to the Bradshaw Model) </w:t>
            </w:r>
          </w:p>
        </w:tc>
      </w:tr>
    </w:tbl>
    <w:p w14:paraId="144BCB00" w14:textId="4ED234CF" w:rsidR="4164B8BD" w:rsidRDefault="4164B8BD" w:rsidP="4B34F16E">
      <w:pPr>
        <w:rPr>
          <w:rFonts w:ascii="Arial" w:eastAsia="Arial" w:hAnsi="Arial" w:cs="Arial"/>
          <w:color w:val="000000" w:themeColor="text1"/>
        </w:rPr>
      </w:pPr>
    </w:p>
    <w:p w14:paraId="0C8101C3" w14:textId="14AF0088" w:rsidR="7D3962DA" w:rsidRDefault="7D3962DA" w:rsidP="4B34F16E">
      <w:pPr>
        <w:rPr>
          <w:rFonts w:ascii="Arial" w:eastAsia="Arial" w:hAnsi="Arial" w:cs="Arial"/>
        </w:rPr>
      </w:pPr>
      <w:r>
        <w:rPr>
          <w:noProof/>
        </w:rPr>
        <w:lastRenderedPageBreak/>
        <w:drawing>
          <wp:inline distT="0" distB="0" distL="0" distR="0" wp14:anchorId="57BA1C71" wp14:editId="02EE31DD">
            <wp:extent cx="4524375" cy="5448300"/>
            <wp:effectExtent l="0" t="0" r="0" b="0"/>
            <wp:docPr id="16099135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3520" name=""/>
                    <pic:cNvPicPr/>
                  </pic:nvPicPr>
                  <pic:blipFill>
                    <a:blip r:embed="rId16">
                      <a:extLst>
                        <a:ext uri="{28A0092B-C50C-407E-A947-70E740481C1C}">
                          <a14:useLocalDpi xmlns:a14="http://schemas.microsoft.com/office/drawing/2010/main" val="0"/>
                        </a:ext>
                      </a:extLst>
                    </a:blip>
                    <a:stretch>
                      <a:fillRect/>
                    </a:stretch>
                  </pic:blipFill>
                  <pic:spPr>
                    <a:xfrm>
                      <a:off x="0" y="0"/>
                      <a:ext cx="4524375" cy="5448300"/>
                    </a:xfrm>
                    <a:prstGeom prst="rect">
                      <a:avLst/>
                    </a:prstGeom>
                  </pic:spPr>
                </pic:pic>
              </a:graphicData>
            </a:graphic>
          </wp:inline>
        </w:drawing>
      </w:r>
    </w:p>
    <w:p w14:paraId="7DF8EDB4" w14:textId="7D73A57C" w:rsidR="4164B8BD" w:rsidRDefault="4164B8BD"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9015"/>
      </w:tblGrid>
      <w:tr w:rsidR="4164B8BD" w14:paraId="3901D2BE" w14:textId="77777777" w:rsidTr="4B34F16E">
        <w:trPr>
          <w:trHeight w:val="300"/>
        </w:trPr>
        <w:tc>
          <w:tcPr>
            <w:tcW w:w="9015" w:type="dxa"/>
          </w:tcPr>
          <w:p w14:paraId="3BECFDBE" w14:textId="67864151" w:rsidR="7D3962DA" w:rsidRDefault="7D3962DA" w:rsidP="4B34F16E">
            <w:pPr>
              <w:rPr>
                <w:rFonts w:ascii="Arial" w:eastAsia="Arial" w:hAnsi="Arial" w:cs="Arial"/>
                <w:color w:val="FF0000"/>
              </w:rPr>
            </w:pPr>
            <w:r w:rsidRPr="4B34F16E">
              <w:rPr>
                <w:rFonts w:ascii="Arial" w:eastAsia="Arial" w:hAnsi="Arial" w:cs="Arial"/>
                <w:color w:val="FF0000"/>
              </w:rPr>
              <w:t xml:space="preserve">First plot the data </w:t>
            </w:r>
          </w:p>
        </w:tc>
      </w:tr>
      <w:tr w:rsidR="4164B8BD" w14:paraId="31A4FCDE" w14:textId="77777777" w:rsidTr="4B34F16E">
        <w:trPr>
          <w:trHeight w:val="300"/>
        </w:trPr>
        <w:tc>
          <w:tcPr>
            <w:tcW w:w="9015" w:type="dxa"/>
          </w:tcPr>
          <w:p w14:paraId="2C513DBC" w14:textId="71E57DF9" w:rsidR="7D3962DA" w:rsidRDefault="7D3962DA" w:rsidP="4B34F16E">
            <w:pPr>
              <w:rPr>
                <w:rFonts w:ascii="Arial" w:eastAsia="Arial" w:hAnsi="Arial" w:cs="Arial"/>
                <w:color w:val="FF0000"/>
              </w:rPr>
            </w:pPr>
            <w:r w:rsidRPr="4B34F16E">
              <w:rPr>
                <w:rFonts w:ascii="Arial" w:eastAsia="Arial" w:hAnsi="Arial" w:cs="Arial"/>
                <w:color w:val="FF0000"/>
              </w:rPr>
              <w:t xml:space="preserve">Then analyse the data. </w:t>
            </w:r>
            <w:r w:rsidR="1DADD908" w:rsidRPr="4B34F16E">
              <w:rPr>
                <w:rFonts w:ascii="Arial" w:eastAsia="Arial" w:hAnsi="Arial" w:cs="Arial"/>
                <w:color w:val="FF0000"/>
              </w:rPr>
              <w:t xml:space="preserve">(4) </w:t>
            </w:r>
          </w:p>
        </w:tc>
      </w:tr>
      <w:tr w:rsidR="4164B8BD" w14:paraId="65D1FCDB" w14:textId="77777777" w:rsidTr="4B34F16E">
        <w:trPr>
          <w:trHeight w:val="300"/>
        </w:trPr>
        <w:tc>
          <w:tcPr>
            <w:tcW w:w="9015" w:type="dxa"/>
          </w:tcPr>
          <w:p w14:paraId="026A0ECF" w14:textId="011B3182" w:rsidR="4164B8BD" w:rsidRDefault="4164B8BD" w:rsidP="4B34F16E">
            <w:pPr>
              <w:rPr>
                <w:rFonts w:ascii="Arial" w:eastAsia="Arial" w:hAnsi="Arial" w:cs="Arial"/>
              </w:rPr>
            </w:pPr>
          </w:p>
          <w:p w14:paraId="5724E5BD" w14:textId="43FE6B6F" w:rsidR="4164B8BD" w:rsidRDefault="4164B8BD" w:rsidP="4B34F16E">
            <w:pPr>
              <w:rPr>
                <w:rFonts w:ascii="Arial" w:eastAsia="Arial" w:hAnsi="Arial" w:cs="Arial"/>
              </w:rPr>
            </w:pPr>
          </w:p>
        </w:tc>
      </w:tr>
      <w:tr w:rsidR="4164B8BD" w14:paraId="257EFBE2" w14:textId="77777777" w:rsidTr="4B34F16E">
        <w:trPr>
          <w:trHeight w:val="300"/>
        </w:trPr>
        <w:tc>
          <w:tcPr>
            <w:tcW w:w="9015" w:type="dxa"/>
          </w:tcPr>
          <w:p w14:paraId="28C26CB6" w14:textId="333768A5" w:rsidR="4164B8BD" w:rsidRDefault="4164B8BD" w:rsidP="4B34F16E">
            <w:pPr>
              <w:rPr>
                <w:rFonts w:ascii="Arial" w:eastAsia="Arial" w:hAnsi="Arial" w:cs="Arial"/>
              </w:rPr>
            </w:pPr>
          </w:p>
          <w:p w14:paraId="0B978BB4" w14:textId="49BF2CCB" w:rsidR="4164B8BD" w:rsidRDefault="4164B8BD" w:rsidP="4B34F16E">
            <w:pPr>
              <w:rPr>
                <w:rFonts w:ascii="Arial" w:eastAsia="Arial" w:hAnsi="Arial" w:cs="Arial"/>
              </w:rPr>
            </w:pPr>
          </w:p>
        </w:tc>
      </w:tr>
      <w:tr w:rsidR="4164B8BD" w14:paraId="1A8846B5" w14:textId="77777777" w:rsidTr="4B34F16E">
        <w:trPr>
          <w:trHeight w:val="300"/>
        </w:trPr>
        <w:tc>
          <w:tcPr>
            <w:tcW w:w="9015" w:type="dxa"/>
          </w:tcPr>
          <w:p w14:paraId="11507EA6" w14:textId="7B5D4B01" w:rsidR="4164B8BD" w:rsidRDefault="4164B8BD" w:rsidP="4B34F16E">
            <w:pPr>
              <w:rPr>
                <w:rFonts w:ascii="Arial" w:eastAsia="Arial" w:hAnsi="Arial" w:cs="Arial"/>
              </w:rPr>
            </w:pPr>
          </w:p>
          <w:p w14:paraId="2F184DE7" w14:textId="6AD5E47A" w:rsidR="4164B8BD" w:rsidRDefault="4164B8BD" w:rsidP="4B34F16E">
            <w:pPr>
              <w:rPr>
                <w:rFonts w:ascii="Arial" w:eastAsia="Arial" w:hAnsi="Arial" w:cs="Arial"/>
              </w:rPr>
            </w:pPr>
          </w:p>
        </w:tc>
      </w:tr>
      <w:tr w:rsidR="4164B8BD" w14:paraId="7FB93080" w14:textId="77777777" w:rsidTr="4B34F16E">
        <w:trPr>
          <w:trHeight w:val="300"/>
        </w:trPr>
        <w:tc>
          <w:tcPr>
            <w:tcW w:w="9015" w:type="dxa"/>
          </w:tcPr>
          <w:p w14:paraId="6B2D648A" w14:textId="6EC888C6" w:rsidR="4164B8BD" w:rsidRDefault="4164B8BD" w:rsidP="4B34F16E">
            <w:pPr>
              <w:rPr>
                <w:rFonts w:ascii="Arial" w:eastAsia="Arial" w:hAnsi="Arial" w:cs="Arial"/>
              </w:rPr>
            </w:pPr>
          </w:p>
          <w:p w14:paraId="0D7B3454" w14:textId="66E46D9E" w:rsidR="4164B8BD" w:rsidRDefault="4164B8BD" w:rsidP="4B34F16E">
            <w:pPr>
              <w:rPr>
                <w:rFonts w:ascii="Arial" w:eastAsia="Arial" w:hAnsi="Arial" w:cs="Arial"/>
              </w:rPr>
            </w:pPr>
          </w:p>
        </w:tc>
      </w:tr>
    </w:tbl>
    <w:p w14:paraId="0055C659" w14:textId="678E3044" w:rsidR="4164B8BD" w:rsidRDefault="4164B8BD" w:rsidP="4B34F16E">
      <w:pPr>
        <w:rPr>
          <w:rFonts w:ascii="Arial" w:eastAsia="Arial" w:hAnsi="Arial" w:cs="Arial"/>
        </w:rPr>
      </w:pPr>
    </w:p>
    <w:p w14:paraId="32A731F4" w14:textId="00AC0E10" w:rsidR="4B34F16E" w:rsidRDefault="4B34F16E" w:rsidP="4B34F16E">
      <w:pPr>
        <w:rPr>
          <w:rFonts w:ascii="Arial" w:eastAsia="Arial" w:hAnsi="Arial" w:cs="Arial"/>
          <w:b/>
          <w:bCs/>
          <w:color w:val="000000" w:themeColor="text1"/>
          <w:sz w:val="28"/>
          <w:szCs w:val="28"/>
        </w:rPr>
      </w:pPr>
    </w:p>
    <w:p w14:paraId="552A6925" w14:textId="0B3D0CF5" w:rsidR="4B34F16E" w:rsidRDefault="4B34F16E" w:rsidP="4B34F16E">
      <w:pPr>
        <w:rPr>
          <w:rFonts w:ascii="Arial" w:eastAsia="Arial" w:hAnsi="Arial" w:cs="Arial"/>
          <w:b/>
          <w:bCs/>
          <w:color w:val="000000" w:themeColor="text1"/>
          <w:sz w:val="28"/>
          <w:szCs w:val="28"/>
        </w:rPr>
      </w:pPr>
    </w:p>
    <w:p w14:paraId="33E166F6" w14:textId="21BE6D3F" w:rsidR="0BAEC5E0" w:rsidRDefault="0BAEC5E0" w:rsidP="4B34F16E">
      <w:pPr>
        <w:rPr>
          <w:rFonts w:ascii="Arial" w:eastAsia="Arial" w:hAnsi="Arial" w:cs="Arial"/>
          <w:b/>
          <w:bCs/>
          <w:color w:val="000000" w:themeColor="text1"/>
          <w:sz w:val="28"/>
          <w:szCs w:val="28"/>
        </w:rPr>
      </w:pPr>
      <w:r w:rsidRPr="4B34F16E">
        <w:rPr>
          <w:rFonts w:ascii="Arial" w:eastAsia="Arial" w:hAnsi="Arial" w:cs="Arial"/>
          <w:b/>
          <w:bCs/>
          <w:color w:val="000000" w:themeColor="text1"/>
          <w:sz w:val="28"/>
          <w:szCs w:val="28"/>
        </w:rPr>
        <w:lastRenderedPageBreak/>
        <w:t xml:space="preserve">Conclusions </w:t>
      </w:r>
    </w:p>
    <w:p w14:paraId="67966AE6" w14:textId="070909BB" w:rsidR="0BAEC5E0" w:rsidRDefault="0BAEC5E0" w:rsidP="4B34F16E">
      <w:pPr>
        <w:rPr>
          <w:rFonts w:ascii="Arial" w:eastAsia="Arial" w:hAnsi="Arial" w:cs="Arial"/>
        </w:rPr>
      </w:pPr>
      <w:r w:rsidRPr="4B34F16E">
        <w:rPr>
          <w:rFonts w:ascii="Arial" w:eastAsia="Arial" w:hAnsi="Arial" w:cs="Arial"/>
        </w:rPr>
        <w:t xml:space="preserve">In your conclusion, you should go back to your key question or hypothesis, and use evidence from your investigation to answer it. </w:t>
      </w:r>
    </w:p>
    <w:p w14:paraId="538FCB50" w14:textId="6F1E8DE4" w:rsidR="0BAEC5E0" w:rsidRDefault="0BAEC5E0" w:rsidP="4B34F16E">
      <w:pPr>
        <w:rPr>
          <w:rFonts w:ascii="Arial" w:eastAsia="Arial" w:hAnsi="Arial" w:cs="Arial"/>
        </w:rPr>
      </w:pPr>
      <w:r w:rsidRPr="4B34F16E">
        <w:rPr>
          <w:rFonts w:ascii="Arial" w:eastAsia="Arial" w:hAnsi="Arial" w:cs="Arial"/>
        </w:rPr>
        <w:t>In your exam you may be asked to reflect on aspects of your investigation, you will need to either assess or evaluate</w:t>
      </w:r>
    </w:p>
    <w:tbl>
      <w:tblPr>
        <w:tblStyle w:val="TableGrid"/>
        <w:tblW w:w="0" w:type="auto"/>
        <w:tblLayout w:type="fixed"/>
        <w:tblLook w:val="06A0" w:firstRow="1" w:lastRow="0" w:firstColumn="1" w:lastColumn="0" w:noHBand="1" w:noVBand="1"/>
      </w:tblPr>
      <w:tblGrid>
        <w:gridCol w:w="9015"/>
      </w:tblGrid>
      <w:tr w:rsidR="4164B8BD" w14:paraId="6DC7DBD0" w14:textId="77777777" w:rsidTr="4B34F16E">
        <w:trPr>
          <w:trHeight w:val="300"/>
        </w:trPr>
        <w:tc>
          <w:tcPr>
            <w:tcW w:w="9015" w:type="dxa"/>
          </w:tcPr>
          <w:p w14:paraId="5F50F5CC" w14:textId="7E465B23" w:rsidR="0BAEC5E0" w:rsidRDefault="0BAEC5E0" w:rsidP="4B34F16E">
            <w:pPr>
              <w:rPr>
                <w:rFonts w:ascii="Arial" w:eastAsia="Arial" w:hAnsi="Arial" w:cs="Arial"/>
              </w:rPr>
            </w:pPr>
            <w:r w:rsidRPr="4B34F16E">
              <w:rPr>
                <w:rFonts w:ascii="Arial" w:eastAsia="Arial" w:hAnsi="Arial" w:cs="Arial"/>
              </w:rPr>
              <w:t xml:space="preserve">Assess- you need to think about all the factors and identify which is the most important </w:t>
            </w:r>
          </w:p>
        </w:tc>
      </w:tr>
      <w:tr w:rsidR="4164B8BD" w14:paraId="57657164" w14:textId="77777777" w:rsidTr="4B34F16E">
        <w:trPr>
          <w:trHeight w:val="300"/>
        </w:trPr>
        <w:tc>
          <w:tcPr>
            <w:tcW w:w="9015" w:type="dxa"/>
          </w:tcPr>
          <w:p w14:paraId="5B238ADA" w14:textId="71E23FC5" w:rsidR="0BAEC5E0" w:rsidRDefault="0BAEC5E0" w:rsidP="4B34F16E">
            <w:pPr>
              <w:rPr>
                <w:rFonts w:ascii="Arial" w:eastAsia="Arial" w:hAnsi="Arial" w:cs="Arial"/>
              </w:rPr>
            </w:pPr>
            <w:r w:rsidRPr="4B34F16E">
              <w:rPr>
                <w:rFonts w:ascii="Arial" w:eastAsia="Arial" w:hAnsi="Arial" w:cs="Arial"/>
              </w:rPr>
              <w:t xml:space="preserve">Evaluate-  you need to weigh up the value or success of something and come to a conclusion </w:t>
            </w:r>
          </w:p>
        </w:tc>
      </w:tr>
    </w:tbl>
    <w:p w14:paraId="0EBED11B" w14:textId="0B504878" w:rsidR="4164B8BD" w:rsidRDefault="4164B8BD"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9225"/>
      </w:tblGrid>
      <w:tr w:rsidR="4164B8BD" w14:paraId="7C209256" w14:textId="77777777" w:rsidTr="4B34F16E">
        <w:trPr>
          <w:trHeight w:val="300"/>
        </w:trPr>
        <w:tc>
          <w:tcPr>
            <w:tcW w:w="9225" w:type="dxa"/>
          </w:tcPr>
          <w:p w14:paraId="28065272" w14:textId="1F092555" w:rsidR="0BAEC5E0" w:rsidRDefault="0BAEC5E0" w:rsidP="4B34F16E">
            <w:pPr>
              <w:rPr>
                <w:rFonts w:ascii="Arial" w:eastAsia="Arial" w:hAnsi="Arial" w:cs="Arial"/>
              </w:rPr>
            </w:pPr>
            <w:r>
              <w:rPr>
                <w:noProof/>
              </w:rPr>
              <w:drawing>
                <wp:inline distT="0" distB="0" distL="0" distR="0" wp14:anchorId="7C9ADBEA" wp14:editId="3F787317">
                  <wp:extent cx="5724525" cy="1676400"/>
                  <wp:effectExtent l="0" t="0" r="0" b="0"/>
                  <wp:docPr id="5429842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27606"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1676400"/>
                          </a:xfrm>
                          <a:prstGeom prst="rect">
                            <a:avLst/>
                          </a:prstGeom>
                        </pic:spPr>
                      </pic:pic>
                    </a:graphicData>
                  </a:graphic>
                </wp:inline>
              </w:drawing>
            </w:r>
          </w:p>
        </w:tc>
      </w:tr>
      <w:tr w:rsidR="4164B8BD" w14:paraId="09F9C093" w14:textId="77777777" w:rsidTr="4B34F16E">
        <w:trPr>
          <w:trHeight w:val="300"/>
        </w:trPr>
        <w:tc>
          <w:tcPr>
            <w:tcW w:w="9225" w:type="dxa"/>
          </w:tcPr>
          <w:p w14:paraId="3EB9FC7D" w14:textId="0B88ABD1" w:rsidR="0BAEC5E0" w:rsidRDefault="0BAEC5E0" w:rsidP="4B34F16E">
            <w:pPr>
              <w:rPr>
                <w:rFonts w:ascii="Arial" w:eastAsia="Arial" w:hAnsi="Arial" w:cs="Arial"/>
                <w:color w:val="FF0000"/>
              </w:rPr>
            </w:pPr>
            <w:r>
              <w:rPr>
                <w:noProof/>
              </w:rPr>
              <w:lastRenderedPageBreak/>
              <w:drawing>
                <wp:inline distT="0" distB="0" distL="0" distR="0" wp14:anchorId="3A37EFA2" wp14:editId="730193F9">
                  <wp:extent cx="5715000" cy="5495925"/>
                  <wp:effectExtent l="0" t="0" r="0" b="0"/>
                  <wp:docPr id="604622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22853"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5495925"/>
                          </a:xfrm>
                          <a:prstGeom prst="rect">
                            <a:avLst/>
                          </a:prstGeom>
                        </pic:spPr>
                      </pic:pic>
                    </a:graphicData>
                  </a:graphic>
                </wp:inline>
              </w:drawing>
            </w:r>
          </w:p>
        </w:tc>
      </w:tr>
      <w:tr w:rsidR="4164B8BD" w14:paraId="18EDB6DB" w14:textId="77777777" w:rsidTr="4B34F16E">
        <w:trPr>
          <w:trHeight w:val="300"/>
        </w:trPr>
        <w:tc>
          <w:tcPr>
            <w:tcW w:w="9225" w:type="dxa"/>
          </w:tcPr>
          <w:p w14:paraId="65239BDB" w14:textId="4D8F19B6" w:rsidR="4164B8BD" w:rsidRDefault="4164B8BD" w:rsidP="4B34F16E">
            <w:pPr>
              <w:rPr>
                <w:rFonts w:ascii="Arial" w:eastAsia="Arial" w:hAnsi="Arial" w:cs="Arial"/>
                <w:color w:val="FF0000"/>
              </w:rPr>
            </w:pPr>
          </w:p>
        </w:tc>
      </w:tr>
      <w:tr w:rsidR="4164B8BD" w14:paraId="1E15E439" w14:textId="77777777" w:rsidTr="4B34F16E">
        <w:trPr>
          <w:trHeight w:val="300"/>
        </w:trPr>
        <w:tc>
          <w:tcPr>
            <w:tcW w:w="9225" w:type="dxa"/>
          </w:tcPr>
          <w:p w14:paraId="057516D0" w14:textId="32E51B53" w:rsidR="4164B8BD" w:rsidRDefault="4164B8BD" w:rsidP="4B34F16E">
            <w:pPr>
              <w:rPr>
                <w:rFonts w:ascii="Arial" w:eastAsia="Arial" w:hAnsi="Arial" w:cs="Arial"/>
                <w:color w:val="FF0000"/>
              </w:rPr>
            </w:pPr>
          </w:p>
        </w:tc>
      </w:tr>
      <w:tr w:rsidR="4164B8BD" w14:paraId="3202FDD3" w14:textId="77777777" w:rsidTr="4B34F16E">
        <w:trPr>
          <w:trHeight w:val="300"/>
        </w:trPr>
        <w:tc>
          <w:tcPr>
            <w:tcW w:w="9225" w:type="dxa"/>
          </w:tcPr>
          <w:p w14:paraId="2EC3AAA4" w14:textId="4D8F19B6" w:rsidR="4164B8BD" w:rsidRDefault="4164B8BD" w:rsidP="4B34F16E">
            <w:pPr>
              <w:rPr>
                <w:rFonts w:ascii="Arial" w:eastAsia="Arial" w:hAnsi="Arial" w:cs="Arial"/>
                <w:color w:val="FF0000"/>
              </w:rPr>
            </w:pPr>
          </w:p>
        </w:tc>
      </w:tr>
      <w:tr w:rsidR="4164B8BD" w14:paraId="0C00D55C" w14:textId="77777777" w:rsidTr="4B34F16E">
        <w:trPr>
          <w:trHeight w:val="300"/>
        </w:trPr>
        <w:tc>
          <w:tcPr>
            <w:tcW w:w="9225" w:type="dxa"/>
          </w:tcPr>
          <w:p w14:paraId="1E922601" w14:textId="32E51B53" w:rsidR="4164B8BD" w:rsidRDefault="4164B8BD" w:rsidP="4B34F16E">
            <w:pPr>
              <w:rPr>
                <w:rFonts w:ascii="Arial" w:eastAsia="Arial" w:hAnsi="Arial" w:cs="Arial"/>
                <w:color w:val="FF0000"/>
              </w:rPr>
            </w:pPr>
          </w:p>
        </w:tc>
      </w:tr>
      <w:tr w:rsidR="4164B8BD" w14:paraId="4A2021AB" w14:textId="77777777" w:rsidTr="4B34F16E">
        <w:trPr>
          <w:trHeight w:val="300"/>
        </w:trPr>
        <w:tc>
          <w:tcPr>
            <w:tcW w:w="9225" w:type="dxa"/>
          </w:tcPr>
          <w:p w14:paraId="4B43C249" w14:textId="4D8F19B6" w:rsidR="4164B8BD" w:rsidRDefault="4164B8BD" w:rsidP="4B34F16E">
            <w:pPr>
              <w:rPr>
                <w:rFonts w:ascii="Arial" w:eastAsia="Arial" w:hAnsi="Arial" w:cs="Arial"/>
                <w:color w:val="FF0000"/>
              </w:rPr>
            </w:pPr>
          </w:p>
        </w:tc>
      </w:tr>
      <w:tr w:rsidR="4164B8BD" w14:paraId="403EC44A" w14:textId="77777777" w:rsidTr="4B34F16E">
        <w:trPr>
          <w:trHeight w:val="300"/>
        </w:trPr>
        <w:tc>
          <w:tcPr>
            <w:tcW w:w="9225" w:type="dxa"/>
          </w:tcPr>
          <w:p w14:paraId="6B166952" w14:textId="32E51B53" w:rsidR="4164B8BD" w:rsidRDefault="4164B8BD" w:rsidP="4B34F16E">
            <w:pPr>
              <w:rPr>
                <w:rFonts w:ascii="Arial" w:eastAsia="Arial" w:hAnsi="Arial" w:cs="Arial"/>
                <w:color w:val="FF0000"/>
              </w:rPr>
            </w:pPr>
          </w:p>
        </w:tc>
      </w:tr>
      <w:tr w:rsidR="4164B8BD" w14:paraId="3D7F9322" w14:textId="77777777" w:rsidTr="4B34F16E">
        <w:trPr>
          <w:trHeight w:val="300"/>
        </w:trPr>
        <w:tc>
          <w:tcPr>
            <w:tcW w:w="9225" w:type="dxa"/>
          </w:tcPr>
          <w:p w14:paraId="1BF8A3EC" w14:textId="4D8F19B6" w:rsidR="4164B8BD" w:rsidRDefault="4164B8BD" w:rsidP="4B34F16E">
            <w:pPr>
              <w:rPr>
                <w:rFonts w:ascii="Arial" w:eastAsia="Arial" w:hAnsi="Arial" w:cs="Arial"/>
                <w:color w:val="FF0000"/>
              </w:rPr>
            </w:pPr>
          </w:p>
        </w:tc>
      </w:tr>
      <w:tr w:rsidR="4164B8BD" w14:paraId="22D60D0B" w14:textId="77777777" w:rsidTr="4B34F16E">
        <w:trPr>
          <w:trHeight w:val="300"/>
        </w:trPr>
        <w:tc>
          <w:tcPr>
            <w:tcW w:w="9225" w:type="dxa"/>
          </w:tcPr>
          <w:p w14:paraId="0A173628" w14:textId="32E51B53" w:rsidR="4164B8BD" w:rsidRDefault="4164B8BD" w:rsidP="4B34F16E">
            <w:pPr>
              <w:rPr>
                <w:rFonts w:ascii="Arial" w:eastAsia="Arial" w:hAnsi="Arial" w:cs="Arial"/>
                <w:color w:val="FF0000"/>
              </w:rPr>
            </w:pPr>
          </w:p>
        </w:tc>
      </w:tr>
      <w:tr w:rsidR="4164B8BD" w14:paraId="4FEC4706" w14:textId="77777777" w:rsidTr="4B34F16E">
        <w:trPr>
          <w:trHeight w:val="300"/>
        </w:trPr>
        <w:tc>
          <w:tcPr>
            <w:tcW w:w="9225" w:type="dxa"/>
          </w:tcPr>
          <w:p w14:paraId="45C7E582" w14:textId="4D8F19B6" w:rsidR="4164B8BD" w:rsidRDefault="4164B8BD" w:rsidP="4B34F16E">
            <w:pPr>
              <w:rPr>
                <w:rFonts w:ascii="Arial" w:eastAsia="Arial" w:hAnsi="Arial" w:cs="Arial"/>
                <w:color w:val="FF0000"/>
              </w:rPr>
            </w:pPr>
          </w:p>
        </w:tc>
      </w:tr>
      <w:tr w:rsidR="4164B8BD" w14:paraId="5E0000DF" w14:textId="77777777" w:rsidTr="4B34F16E">
        <w:trPr>
          <w:trHeight w:val="300"/>
        </w:trPr>
        <w:tc>
          <w:tcPr>
            <w:tcW w:w="9225" w:type="dxa"/>
          </w:tcPr>
          <w:p w14:paraId="030F2123" w14:textId="32E51B53" w:rsidR="4164B8BD" w:rsidRDefault="4164B8BD" w:rsidP="4B34F16E">
            <w:pPr>
              <w:rPr>
                <w:rFonts w:ascii="Arial" w:eastAsia="Arial" w:hAnsi="Arial" w:cs="Arial"/>
                <w:color w:val="FF0000"/>
              </w:rPr>
            </w:pPr>
          </w:p>
        </w:tc>
      </w:tr>
      <w:tr w:rsidR="4164B8BD" w14:paraId="75EB6B31" w14:textId="77777777" w:rsidTr="4B34F16E">
        <w:trPr>
          <w:trHeight w:val="300"/>
        </w:trPr>
        <w:tc>
          <w:tcPr>
            <w:tcW w:w="9225" w:type="dxa"/>
          </w:tcPr>
          <w:p w14:paraId="28A10BE1" w14:textId="4D8F19B6" w:rsidR="4164B8BD" w:rsidRDefault="4164B8BD" w:rsidP="4B34F16E">
            <w:pPr>
              <w:rPr>
                <w:rFonts w:ascii="Arial" w:eastAsia="Arial" w:hAnsi="Arial" w:cs="Arial"/>
                <w:color w:val="FF0000"/>
              </w:rPr>
            </w:pPr>
          </w:p>
        </w:tc>
      </w:tr>
      <w:tr w:rsidR="4164B8BD" w14:paraId="6353F96F" w14:textId="77777777" w:rsidTr="4B34F16E">
        <w:trPr>
          <w:trHeight w:val="300"/>
        </w:trPr>
        <w:tc>
          <w:tcPr>
            <w:tcW w:w="9225" w:type="dxa"/>
          </w:tcPr>
          <w:p w14:paraId="585E0701" w14:textId="32E51B53" w:rsidR="4164B8BD" w:rsidRDefault="4164B8BD" w:rsidP="4B34F16E">
            <w:pPr>
              <w:rPr>
                <w:rFonts w:ascii="Arial" w:eastAsia="Arial" w:hAnsi="Arial" w:cs="Arial"/>
                <w:color w:val="FF0000"/>
              </w:rPr>
            </w:pPr>
          </w:p>
        </w:tc>
      </w:tr>
      <w:tr w:rsidR="4164B8BD" w14:paraId="3F4BDB4B" w14:textId="77777777" w:rsidTr="4B34F16E">
        <w:trPr>
          <w:trHeight w:val="300"/>
        </w:trPr>
        <w:tc>
          <w:tcPr>
            <w:tcW w:w="9225" w:type="dxa"/>
          </w:tcPr>
          <w:p w14:paraId="420EBA83" w14:textId="4D8F19B6" w:rsidR="4164B8BD" w:rsidRDefault="4164B8BD" w:rsidP="4B34F16E">
            <w:pPr>
              <w:rPr>
                <w:rFonts w:ascii="Arial" w:eastAsia="Arial" w:hAnsi="Arial" w:cs="Arial"/>
                <w:color w:val="FF0000"/>
              </w:rPr>
            </w:pPr>
          </w:p>
        </w:tc>
      </w:tr>
      <w:tr w:rsidR="4164B8BD" w14:paraId="53C7BC6D" w14:textId="77777777" w:rsidTr="4B34F16E">
        <w:trPr>
          <w:trHeight w:val="300"/>
        </w:trPr>
        <w:tc>
          <w:tcPr>
            <w:tcW w:w="9225" w:type="dxa"/>
          </w:tcPr>
          <w:p w14:paraId="5BB013BD" w14:textId="32E51B53" w:rsidR="4164B8BD" w:rsidRDefault="4164B8BD" w:rsidP="4B34F16E">
            <w:pPr>
              <w:rPr>
                <w:rFonts w:ascii="Arial" w:eastAsia="Arial" w:hAnsi="Arial" w:cs="Arial"/>
                <w:color w:val="FF0000"/>
              </w:rPr>
            </w:pPr>
          </w:p>
        </w:tc>
      </w:tr>
      <w:tr w:rsidR="4164B8BD" w14:paraId="3C888E6A" w14:textId="77777777" w:rsidTr="4B34F16E">
        <w:trPr>
          <w:trHeight w:val="300"/>
        </w:trPr>
        <w:tc>
          <w:tcPr>
            <w:tcW w:w="9225" w:type="dxa"/>
          </w:tcPr>
          <w:p w14:paraId="6208BEDF" w14:textId="4D8F19B6" w:rsidR="4164B8BD" w:rsidRDefault="4164B8BD" w:rsidP="4B34F16E">
            <w:pPr>
              <w:rPr>
                <w:rFonts w:ascii="Arial" w:eastAsia="Arial" w:hAnsi="Arial" w:cs="Arial"/>
                <w:color w:val="FF0000"/>
              </w:rPr>
            </w:pPr>
          </w:p>
        </w:tc>
      </w:tr>
      <w:tr w:rsidR="4164B8BD" w14:paraId="43A62E7A" w14:textId="77777777" w:rsidTr="4B34F16E">
        <w:trPr>
          <w:trHeight w:val="300"/>
        </w:trPr>
        <w:tc>
          <w:tcPr>
            <w:tcW w:w="9225" w:type="dxa"/>
          </w:tcPr>
          <w:p w14:paraId="63310EFA" w14:textId="32E51B53" w:rsidR="4164B8BD" w:rsidRDefault="4164B8BD" w:rsidP="4B34F16E">
            <w:pPr>
              <w:rPr>
                <w:rFonts w:ascii="Arial" w:eastAsia="Arial" w:hAnsi="Arial" w:cs="Arial"/>
                <w:color w:val="FF0000"/>
              </w:rPr>
            </w:pPr>
          </w:p>
        </w:tc>
      </w:tr>
      <w:tr w:rsidR="4164B8BD" w14:paraId="4B308C07" w14:textId="77777777" w:rsidTr="4B34F16E">
        <w:trPr>
          <w:trHeight w:val="300"/>
        </w:trPr>
        <w:tc>
          <w:tcPr>
            <w:tcW w:w="9225" w:type="dxa"/>
          </w:tcPr>
          <w:p w14:paraId="6660CFE4" w14:textId="4D8F19B6" w:rsidR="4164B8BD" w:rsidRDefault="4164B8BD" w:rsidP="4B34F16E">
            <w:pPr>
              <w:rPr>
                <w:rFonts w:ascii="Arial" w:eastAsia="Arial" w:hAnsi="Arial" w:cs="Arial"/>
                <w:color w:val="FF0000"/>
              </w:rPr>
            </w:pPr>
          </w:p>
        </w:tc>
      </w:tr>
      <w:tr w:rsidR="4164B8BD" w14:paraId="47EB68AE" w14:textId="77777777" w:rsidTr="4B34F16E">
        <w:trPr>
          <w:trHeight w:val="300"/>
        </w:trPr>
        <w:tc>
          <w:tcPr>
            <w:tcW w:w="9225" w:type="dxa"/>
          </w:tcPr>
          <w:p w14:paraId="263EC2E0" w14:textId="32E51B53" w:rsidR="4164B8BD" w:rsidRDefault="4164B8BD" w:rsidP="4B34F16E">
            <w:pPr>
              <w:rPr>
                <w:rFonts w:ascii="Arial" w:eastAsia="Arial" w:hAnsi="Arial" w:cs="Arial"/>
                <w:color w:val="FF0000"/>
              </w:rPr>
            </w:pPr>
          </w:p>
        </w:tc>
      </w:tr>
      <w:tr w:rsidR="4164B8BD" w14:paraId="15A50124" w14:textId="77777777" w:rsidTr="4B34F16E">
        <w:trPr>
          <w:trHeight w:val="300"/>
        </w:trPr>
        <w:tc>
          <w:tcPr>
            <w:tcW w:w="9225" w:type="dxa"/>
          </w:tcPr>
          <w:p w14:paraId="249FEC28" w14:textId="4D8F19B6" w:rsidR="4164B8BD" w:rsidRDefault="4164B8BD" w:rsidP="4B34F16E">
            <w:pPr>
              <w:rPr>
                <w:rFonts w:ascii="Arial" w:eastAsia="Arial" w:hAnsi="Arial" w:cs="Arial"/>
                <w:color w:val="FF0000"/>
              </w:rPr>
            </w:pPr>
          </w:p>
        </w:tc>
      </w:tr>
      <w:tr w:rsidR="4164B8BD" w14:paraId="4C3F19BB" w14:textId="77777777" w:rsidTr="4B34F16E">
        <w:trPr>
          <w:trHeight w:val="300"/>
        </w:trPr>
        <w:tc>
          <w:tcPr>
            <w:tcW w:w="9225" w:type="dxa"/>
          </w:tcPr>
          <w:p w14:paraId="36C2FC97" w14:textId="32E51B53" w:rsidR="4164B8BD" w:rsidRDefault="4164B8BD" w:rsidP="4B34F16E">
            <w:pPr>
              <w:rPr>
                <w:rFonts w:ascii="Arial" w:eastAsia="Arial" w:hAnsi="Arial" w:cs="Arial"/>
                <w:color w:val="FF0000"/>
              </w:rPr>
            </w:pPr>
          </w:p>
        </w:tc>
      </w:tr>
      <w:tr w:rsidR="4164B8BD" w14:paraId="19885085" w14:textId="77777777" w:rsidTr="4B34F16E">
        <w:trPr>
          <w:trHeight w:val="300"/>
        </w:trPr>
        <w:tc>
          <w:tcPr>
            <w:tcW w:w="9225" w:type="dxa"/>
          </w:tcPr>
          <w:p w14:paraId="3AAA92F9" w14:textId="4D8F19B6" w:rsidR="4164B8BD" w:rsidRDefault="4164B8BD" w:rsidP="4B34F16E">
            <w:pPr>
              <w:rPr>
                <w:rFonts w:ascii="Arial" w:eastAsia="Arial" w:hAnsi="Arial" w:cs="Arial"/>
                <w:color w:val="FF0000"/>
              </w:rPr>
            </w:pPr>
          </w:p>
        </w:tc>
      </w:tr>
      <w:tr w:rsidR="4164B8BD" w14:paraId="31CF129A" w14:textId="77777777" w:rsidTr="4B34F16E">
        <w:trPr>
          <w:trHeight w:val="300"/>
        </w:trPr>
        <w:tc>
          <w:tcPr>
            <w:tcW w:w="9225" w:type="dxa"/>
          </w:tcPr>
          <w:p w14:paraId="77506B00" w14:textId="32E51B53" w:rsidR="4164B8BD" w:rsidRDefault="4164B8BD" w:rsidP="4B34F16E">
            <w:pPr>
              <w:rPr>
                <w:rFonts w:ascii="Arial" w:eastAsia="Arial" w:hAnsi="Arial" w:cs="Arial"/>
                <w:color w:val="FF0000"/>
              </w:rPr>
            </w:pPr>
          </w:p>
        </w:tc>
      </w:tr>
      <w:tr w:rsidR="4164B8BD" w14:paraId="39E604B6" w14:textId="77777777" w:rsidTr="4B34F16E">
        <w:trPr>
          <w:trHeight w:val="300"/>
        </w:trPr>
        <w:tc>
          <w:tcPr>
            <w:tcW w:w="9225" w:type="dxa"/>
          </w:tcPr>
          <w:p w14:paraId="402FE21E" w14:textId="4D8F19B6" w:rsidR="4164B8BD" w:rsidRDefault="4164B8BD" w:rsidP="4B34F16E">
            <w:pPr>
              <w:rPr>
                <w:rFonts w:ascii="Arial" w:eastAsia="Arial" w:hAnsi="Arial" w:cs="Arial"/>
                <w:color w:val="FF0000"/>
              </w:rPr>
            </w:pPr>
          </w:p>
        </w:tc>
      </w:tr>
      <w:tr w:rsidR="4164B8BD" w14:paraId="6AFC8819" w14:textId="77777777" w:rsidTr="4B34F16E">
        <w:trPr>
          <w:trHeight w:val="300"/>
        </w:trPr>
        <w:tc>
          <w:tcPr>
            <w:tcW w:w="9225" w:type="dxa"/>
          </w:tcPr>
          <w:p w14:paraId="576F708F" w14:textId="32E51B53" w:rsidR="4164B8BD" w:rsidRDefault="4164B8BD" w:rsidP="4B34F16E">
            <w:pPr>
              <w:rPr>
                <w:rFonts w:ascii="Arial" w:eastAsia="Arial" w:hAnsi="Arial" w:cs="Arial"/>
                <w:color w:val="FF0000"/>
              </w:rPr>
            </w:pPr>
          </w:p>
        </w:tc>
      </w:tr>
      <w:tr w:rsidR="4164B8BD" w14:paraId="17B3E426" w14:textId="77777777" w:rsidTr="4B34F16E">
        <w:trPr>
          <w:trHeight w:val="300"/>
        </w:trPr>
        <w:tc>
          <w:tcPr>
            <w:tcW w:w="9225" w:type="dxa"/>
          </w:tcPr>
          <w:p w14:paraId="541DA03E" w14:textId="4D8F19B6" w:rsidR="4164B8BD" w:rsidRDefault="4164B8BD" w:rsidP="4B34F16E">
            <w:pPr>
              <w:rPr>
                <w:rFonts w:ascii="Arial" w:eastAsia="Arial" w:hAnsi="Arial" w:cs="Arial"/>
                <w:color w:val="FF0000"/>
              </w:rPr>
            </w:pPr>
          </w:p>
        </w:tc>
      </w:tr>
      <w:tr w:rsidR="4164B8BD" w14:paraId="5E0C1092" w14:textId="77777777" w:rsidTr="4B34F16E">
        <w:trPr>
          <w:trHeight w:val="300"/>
        </w:trPr>
        <w:tc>
          <w:tcPr>
            <w:tcW w:w="9225" w:type="dxa"/>
          </w:tcPr>
          <w:p w14:paraId="258DC25D" w14:textId="32E51B53" w:rsidR="4164B8BD" w:rsidRDefault="4164B8BD" w:rsidP="4B34F16E">
            <w:pPr>
              <w:rPr>
                <w:rFonts w:ascii="Arial" w:eastAsia="Arial" w:hAnsi="Arial" w:cs="Arial"/>
                <w:color w:val="FF0000"/>
              </w:rPr>
            </w:pPr>
          </w:p>
        </w:tc>
      </w:tr>
      <w:tr w:rsidR="4B34F16E" w14:paraId="1826D196" w14:textId="77777777" w:rsidTr="4B34F16E">
        <w:trPr>
          <w:trHeight w:val="300"/>
        </w:trPr>
        <w:tc>
          <w:tcPr>
            <w:tcW w:w="9225" w:type="dxa"/>
          </w:tcPr>
          <w:p w14:paraId="0A36D7EA" w14:textId="4D8F19B6" w:rsidR="4B34F16E" w:rsidRDefault="4B34F16E" w:rsidP="4B34F16E">
            <w:pPr>
              <w:rPr>
                <w:rFonts w:ascii="Arial" w:eastAsia="Arial" w:hAnsi="Arial" w:cs="Arial"/>
                <w:color w:val="FF0000"/>
              </w:rPr>
            </w:pPr>
          </w:p>
        </w:tc>
      </w:tr>
      <w:tr w:rsidR="4B34F16E" w14:paraId="17826789" w14:textId="77777777" w:rsidTr="4B34F16E">
        <w:trPr>
          <w:trHeight w:val="300"/>
        </w:trPr>
        <w:tc>
          <w:tcPr>
            <w:tcW w:w="9225" w:type="dxa"/>
          </w:tcPr>
          <w:p w14:paraId="6AF61634" w14:textId="32E51B53" w:rsidR="4B34F16E" w:rsidRDefault="4B34F16E" w:rsidP="4B34F16E">
            <w:pPr>
              <w:rPr>
                <w:rFonts w:ascii="Arial" w:eastAsia="Arial" w:hAnsi="Arial" w:cs="Arial"/>
                <w:color w:val="FF0000"/>
              </w:rPr>
            </w:pPr>
          </w:p>
        </w:tc>
      </w:tr>
    </w:tbl>
    <w:p w14:paraId="7483DD37" w14:textId="59500C05" w:rsidR="4A98B22C" w:rsidRDefault="4A98B22C" w:rsidP="4B34F16E">
      <w:pPr>
        <w:rPr>
          <w:rFonts w:ascii="Arial" w:eastAsia="Arial" w:hAnsi="Arial" w:cs="Arial"/>
          <w:b/>
          <w:bCs/>
          <w:sz w:val="28"/>
          <w:szCs w:val="28"/>
        </w:rPr>
      </w:pPr>
      <w:r w:rsidRPr="4B34F16E">
        <w:rPr>
          <w:rFonts w:ascii="Arial" w:eastAsia="Arial" w:hAnsi="Arial" w:cs="Arial"/>
          <w:b/>
          <w:bCs/>
          <w:sz w:val="28"/>
          <w:szCs w:val="28"/>
        </w:rPr>
        <w:t>Formulating enquiry questions.</w:t>
      </w:r>
    </w:p>
    <w:p w14:paraId="18C9FCF3" w14:textId="3BAFA495" w:rsidR="4A98B22C" w:rsidRDefault="4A98B22C" w:rsidP="4B34F16E">
      <w:pPr>
        <w:rPr>
          <w:rFonts w:ascii="Arial" w:eastAsia="Arial" w:hAnsi="Arial" w:cs="Arial"/>
        </w:rPr>
      </w:pPr>
      <w:r w:rsidRPr="4B34F16E">
        <w:rPr>
          <w:rFonts w:ascii="Arial" w:eastAsia="Arial" w:hAnsi="Arial" w:cs="Arial"/>
        </w:rPr>
        <w:t>An enquiry question should relate to a geographical theory and/or example. A key question or hypothesis follows on from the enquiry to be tested. For example:</w:t>
      </w:r>
    </w:p>
    <w:p w14:paraId="2782B3B2" w14:textId="6865DCD0" w:rsidR="4A98B22C" w:rsidRDefault="4A98B22C" w:rsidP="4B34F16E">
      <w:pPr>
        <w:rPr>
          <w:rFonts w:ascii="Arial" w:eastAsia="Arial" w:hAnsi="Arial" w:cs="Arial"/>
        </w:rPr>
      </w:pPr>
      <w:r w:rsidRPr="4B34F16E">
        <w:rPr>
          <w:rFonts w:ascii="Arial" w:eastAsia="Arial" w:hAnsi="Arial" w:cs="Arial"/>
        </w:rPr>
        <w:t xml:space="preserve"> • How do river channel characteristics change along the River Glaven?</w:t>
      </w:r>
    </w:p>
    <w:p w14:paraId="53421577" w14:textId="5E8FFA63" w:rsidR="4A98B22C" w:rsidRDefault="4A98B22C" w:rsidP="4B34F16E">
      <w:pPr>
        <w:rPr>
          <w:rFonts w:ascii="Arial" w:eastAsia="Arial" w:hAnsi="Arial" w:cs="Arial"/>
        </w:rPr>
      </w:pPr>
      <w:r w:rsidRPr="4B34F16E">
        <w:rPr>
          <w:rFonts w:ascii="Arial" w:eastAsia="Arial" w:hAnsi="Arial" w:cs="Arial"/>
        </w:rPr>
        <w:t xml:space="preserve"> A key question that follows on from this could be:</w:t>
      </w:r>
    </w:p>
    <w:p w14:paraId="14F12F0C" w14:textId="3BC38008" w:rsidR="4A98B22C" w:rsidRDefault="4A98B22C" w:rsidP="4B34F16E">
      <w:pPr>
        <w:rPr>
          <w:rFonts w:ascii="Arial" w:eastAsia="Arial" w:hAnsi="Arial" w:cs="Arial"/>
        </w:rPr>
      </w:pPr>
      <w:r w:rsidRPr="4B34F16E">
        <w:rPr>
          <w:rFonts w:ascii="Arial" w:eastAsia="Arial" w:hAnsi="Arial" w:cs="Arial"/>
        </w:rPr>
        <w:t xml:space="preserve"> • Does the depth and width of the River Glaven increase from source to mouth?</w:t>
      </w:r>
    </w:p>
    <w:p w14:paraId="17FA176B" w14:textId="116C5D40" w:rsidR="4A98B22C" w:rsidRDefault="4A98B22C" w:rsidP="4B34F16E">
      <w:pPr>
        <w:rPr>
          <w:rFonts w:ascii="Arial" w:eastAsia="Arial" w:hAnsi="Arial" w:cs="Arial"/>
        </w:rPr>
      </w:pPr>
      <w:r w:rsidRPr="4B34F16E">
        <w:rPr>
          <w:rFonts w:ascii="Arial" w:eastAsia="Arial" w:hAnsi="Arial" w:cs="Arial"/>
        </w:rPr>
        <w:t xml:space="preserve"> A hypothesis could be:</w:t>
      </w:r>
    </w:p>
    <w:p w14:paraId="08CC457B" w14:textId="1934CCD5" w:rsidR="4A98B22C" w:rsidRDefault="4A98B22C" w:rsidP="4B34F16E">
      <w:pPr>
        <w:rPr>
          <w:rFonts w:ascii="Arial" w:eastAsia="Arial" w:hAnsi="Arial" w:cs="Arial"/>
        </w:rPr>
      </w:pPr>
      <w:r w:rsidRPr="4B34F16E">
        <w:rPr>
          <w:rFonts w:ascii="Arial" w:eastAsia="Arial" w:hAnsi="Arial" w:cs="Arial"/>
        </w:rPr>
        <w:t xml:space="preserve"> • The depth and width of the River Glaven increase from source to mouth.</w:t>
      </w:r>
    </w:p>
    <w:p w14:paraId="0E1A518F" w14:textId="72A9637F" w:rsidR="4A98B22C" w:rsidRDefault="4A98B22C" w:rsidP="4B34F16E">
      <w:pPr>
        <w:rPr>
          <w:rFonts w:ascii="Arial" w:eastAsia="Arial" w:hAnsi="Arial" w:cs="Arial"/>
          <w:i/>
          <w:iCs/>
        </w:rPr>
      </w:pPr>
      <w:r w:rsidRPr="4B34F16E">
        <w:rPr>
          <w:rFonts w:ascii="Arial" w:eastAsia="Arial" w:hAnsi="Arial" w:cs="Arial"/>
          <w:i/>
          <w:iCs/>
        </w:rPr>
        <w:t xml:space="preserve">We visited the Porter Brook. </w:t>
      </w:r>
    </w:p>
    <w:p w14:paraId="1792500D" w14:textId="22C60688" w:rsidR="4A98B22C" w:rsidRDefault="4A98B22C" w:rsidP="4B34F16E">
      <w:pPr>
        <w:rPr>
          <w:rFonts w:ascii="Arial" w:eastAsia="Arial" w:hAnsi="Arial" w:cs="Arial"/>
        </w:rPr>
      </w:pPr>
      <w:r w:rsidRPr="4B34F16E">
        <w:rPr>
          <w:rFonts w:ascii="Arial" w:eastAsia="Arial" w:hAnsi="Arial" w:cs="Arial"/>
        </w:rPr>
        <w:t xml:space="preserve">Complete the table below: </w:t>
      </w:r>
    </w:p>
    <w:tbl>
      <w:tblPr>
        <w:tblStyle w:val="TableGrid"/>
        <w:tblW w:w="0" w:type="auto"/>
        <w:tblLayout w:type="fixed"/>
        <w:tblLook w:val="06A0" w:firstRow="1" w:lastRow="0" w:firstColumn="1" w:lastColumn="0" w:noHBand="1" w:noVBand="1"/>
      </w:tblPr>
      <w:tblGrid>
        <w:gridCol w:w="1650"/>
        <w:gridCol w:w="7365"/>
      </w:tblGrid>
      <w:tr w:rsidR="4B34F16E" w14:paraId="75450DD1" w14:textId="77777777" w:rsidTr="4B34F16E">
        <w:trPr>
          <w:trHeight w:val="300"/>
        </w:trPr>
        <w:tc>
          <w:tcPr>
            <w:tcW w:w="1650" w:type="dxa"/>
          </w:tcPr>
          <w:p w14:paraId="0D79FB9C" w14:textId="106567D9" w:rsidR="4A98B22C" w:rsidRDefault="4A98B22C" w:rsidP="4B34F16E">
            <w:pPr>
              <w:rPr>
                <w:rFonts w:ascii="Arial" w:eastAsia="Arial" w:hAnsi="Arial" w:cs="Arial"/>
                <w:color w:val="FF0000"/>
              </w:rPr>
            </w:pPr>
            <w:r w:rsidRPr="4B34F16E">
              <w:rPr>
                <w:rFonts w:ascii="Arial" w:eastAsia="Arial" w:hAnsi="Arial" w:cs="Arial"/>
                <w:color w:val="FF0000"/>
              </w:rPr>
              <w:t xml:space="preserve">Enquiry question </w:t>
            </w:r>
          </w:p>
        </w:tc>
        <w:tc>
          <w:tcPr>
            <w:tcW w:w="7365" w:type="dxa"/>
          </w:tcPr>
          <w:p w14:paraId="229233DB" w14:textId="753AB348" w:rsidR="4B34F16E" w:rsidRDefault="4B34F16E" w:rsidP="4B34F16E">
            <w:pPr>
              <w:rPr>
                <w:rFonts w:ascii="Arial" w:eastAsia="Arial" w:hAnsi="Arial" w:cs="Arial"/>
                <w:color w:val="FF0000"/>
              </w:rPr>
            </w:pPr>
          </w:p>
          <w:p w14:paraId="1E9FB7FF" w14:textId="169C293E" w:rsidR="4B34F16E" w:rsidRDefault="4B34F16E" w:rsidP="4B34F16E">
            <w:pPr>
              <w:rPr>
                <w:rFonts w:ascii="Arial" w:eastAsia="Arial" w:hAnsi="Arial" w:cs="Arial"/>
                <w:color w:val="FF0000"/>
              </w:rPr>
            </w:pPr>
          </w:p>
          <w:p w14:paraId="231B21DC" w14:textId="16FBEB21" w:rsidR="4B34F16E" w:rsidRDefault="4B34F16E" w:rsidP="4B34F16E">
            <w:pPr>
              <w:rPr>
                <w:rFonts w:ascii="Arial" w:eastAsia="Arial" w:hAnsi="Arial" w:cs="Arial"/>
                <w:color w:val="FF0000"/>
              </w:rPr>
            </w:pPr>
          </w:p>
        </w:tc>
      </w:tr>
      <w:tr w:rsidR="4B34F16E" w14:paraId="4FECBD4B" w14:textId="77777777" w:rsidTr="4B34F16E">
        <w:trPr>
          <w:trHeight w:val="300"/>
        </w:trPr>
        <w:tc>
          <w:tcPr>
            <w:tcW w:w="1650" w:type="dxa"/>
          </w:tcPr>
          <w:p w14:paraId="25535D11" w14:textId="2775ED22" w:rsidR="4A98B22C" w:rsidRDefault="4A98B22C" w:rsidP="4B34F16E">
            <w:pPr>
              <w:rPr>
                <w:rFonts w:ascii="Arial" w:eastAsia="Arial" w:hAnsi="Arial" w:cs="Arial"/>
                <w:color w:val="FF0000"/>
              </w:rPr>
            </w:pPr>
            <w:r w:rsidRPr="4B34F16E">
              <w:rPr>
                <w:rFonts w:ascii="Arial" w:eastAsia="Arial" w:hAnsi="Arial" w:cs="Arial"/>
                <w:color w:val="FF0000"/>
              </w:rPr>
              <w:t xml:space="preserve">Key question </w:t>
            </w:r>
          </w:p>
        </w:tc>
        <w:tc>
          <w:tcPr>
            <w:tcW w:w="7365" w:type="dxa"/>
          </w:tcPr>
          <w:p w14:paraId="770E4826" w14:textId="351B738B" w:rsidR="4B34F16E" w:rsidRDefault="4B34F16E" w:rsidP="4B34F16E">
            <w:pPr>
              <w:rPr>
                <w:rFonts w:ascii="Arial" w:eastAsia="Arial" w:hAnsi="Arial" w:cs="Arial"/>
                <w:color w:val="FF0000"/>
              </w:rPr>
            </w:pPr>
          </w:p>
          <w:p w14:paraId="1F4D60B1" w14:textId="1FB9CE8A" w:rsidR="4B34F16E" w:rsidRDefault="4B34F16E" w:rsidP="4B34F16E">
            <w:pPr>
              <w:rPr>
                <w:rFonts w:ascii="Arial" w:eastAsia="Arial" w:hAnsi="Arial" w:cs="Arial"/>
                <w:color w:val="FF0000"/>
              </w:rPr>
            </w:pPr>
          </w:p>
          <w:p w14:paraId="524ABD66" w14:textId="7DF24823" w:rsidR="4B34F16E" w:rsidRDefault="4B34F16E" w:rsidP="4B34F16E">
            <w:pPr>
              <w:rPr>
                <w:rFonts w:ascii="Arial" w:eastAsia="Arial" w:hAnsi="Arial" w:cs="Arial"/>
                <w:color w:val="FF0000"/>
              </w:rPr>
            </w:pPr>
          </w:p>
          <w:p w14:paraId="2F474CF0" w14:textId="3E4E9CD4" w:rsidR="4B34F16E" w:rsidRDefault="4B34F16E" w:rsidP="4B34F16E">
            <w:pPr>
              <w:rPr>
                <w:rFonts w:ascii="Arial" w:eastAsia="Arial" w:hAnsi="Arial" w:cs="Arial"/>
                <w:color w:val="FF0000"/>
              </w:rPr>
            </w:pPr>
          </w:p>
        </w:tc>
      </w:tr>
      <w:tr w:rsidR="4B34F16E" w14:paraId="0F43586C" w14:textId="77777777" w:rsidTr="4B34F16E">
        <w:trPr>
          <w:trHeight w:val="300"/>
        </w:trPr>
        <w:tc>
          <w:tcPr>
            <w:tcW w:w="1650" w:type="dxa"/>
          </w:tcPr>
          <w:p w14:paraId="6A8759C1" w14:textId="510756F4" w:rsidR="4A98B22C" w:rsidRDefault="4A98B22C" w:rsidP="4B34F16E">
            <w:pPr>
              <w:rPr>
                <w:rFonts w:ascii="Arial" w:eastAsia="Arial" w:hAnsi="Arial" w:cs="Arial"/>
                <w:color w:val="FF0000"/>
              </w:rPr>
            </w:pPr>
            <w:r w:rsidRPr="4B34F16E">
              <w:rPr>
                <w:rFonts w:ascii="Arial" w:eastAsia="Arial" w:hAnsi="Arial" w:cs="Arial"/>
                <w:color w:val="FF0000"/>
              </w:rPr>
              <w:t xml:space="preserve">Hypothesis </w:t>
            </w:r>
          </w:p>
        </w:tc>
        <w:tc>
          <w:tcPr>
            <w:tcW w:w="7365" w:type="dxa"/>
          </w:tcPr>
          <w:p w14:paraId="11622075" w14:textId="52DA9C80" w:rsidR="4B34F16E" w:rsidRDefault="4B34F16E" w:rsidP="4B34F16E">
            <w:pPr>
              <w:rPr>
                <w:rFonts w:ascii="Arial" w:eastAsia="Arial" w:hAnsi="Arial" w:cs="Arial"/>
                <w:color w:val="FF0000"/>
              </w:rPr>
            </w:pPr>
          </w:p>
          <w:p w14:paraId="20597DB7" w14:textId="06478CE5" w:rsidR="4B34F16E" w:rsidRDefault="4B34F16E" w:rsidP="4B34F16E">
            <w:pPr>
              <w:rPr>
                <w:rFonts w:ascii="Arial" w:eastAsia="Arial" w:hAnsi="Arial" w:cs="Arial"/>
                <w:color w:val="FF0000"/>
              </w:rPr>
            </w:pPr>
          </w:p>
          <w:p w14:paraId="7B9ACD7C" w14:textId="5473CFBB" w:rsidR="4B34F16E" w:rsidRDefault="4B34F16E" w:rsidP="4B34F16E">
            <w:pPr>
              <w:rPr>
                <w:rFonts w:ascii="Arial" w:eastAsia="Arial" w:hAnsi="Arial" w:cs="Arial"/>
                <w:color w:val="FF0000"/>
              </w:rPr>
            </w:pPr>
          </w:p>
        </w:tc>
      </w:tr>
    </w:tbl>
    <w:p w14:paraId="773FC521" w14:textId="2005ACF8" w:rsidR="4A98B22C" w:rsidRDefault="4A98B22C" w:rsidP="4B34F16E">
      <w:pPr>
        <w:rPr>
          <w:rFonts w:ascii="Arial" w:eastAsia="Arial" w:hAnsi="Arial" w:cs="Arial"/>
          <w:b/>
          <w:bCs/>
        </w:rPr>
      </w:pPr>
      <w:r w:rsidRPr="4B34F16E">
        <w:rPr>
          <w:rFonts w:ascii="Arial" w:eastAsia="Arial" w:hAnsi="Arial" w:cs="Arial"/>
          <w:b/>
          <w:bCs/>
        </w:rPr>
        <w:t xml:space="preserve">Urban area: </w:t>
      </w:r>
    </w:p>
    <w:p w14:paraId="13779369" w14:textId="3E337188" w:rsidR="4A98B22C" w:rsidRDefault="4A98B22C" w:rsidP="4B34F16E">
      <w:pPr>
        <w:rPr>
          <w:rFonts w:ascii="Arial" w:eastAsia="Arial" w:hAnsi="Arial" w:cs="Arial"/>
        </w:rPr>
      </w:pPr>
      <w:r w:rsidRPr="4B34F16E">
        <w:rPr>
          <w:rFonts w:ascii="Arial" w:eastAsia="Arial" w:hAnsi="Arial" w:cs="Arial"/>
        </w:rPr>
        <w:t xml:space="preserve">An enquiry question should relate to a geographical theory and/or example. </w:t>
      </w:r>
    </w:p>
    <w:p w14:paraId="18472B37" w14:textId="68C129A0" w:rsidR="4A98B22C" w:rsidRDefault="4A98B22C" w:rsidP="4B34F16E">
      <w:pPr>
        <w:rPr>
          <w:rFonts w:ascii="Arial" w:eastAsia="Arial" w:hAnsi="Arial" w:cs="Arial"/>
        </w:rPr>
      </w:pPr>
      <w:r w:rsidRPr="4B34F16E">
        <w:rPr>
          <w:rFonts w:ascii="Arial" w:eastAsia="Arial" w:hAnsi="Arial" w:cs="Arial"/>
        </w:rPr>
        <w:t xml:space="preserve">A key question or hypothesis follows on from the enquiry to be tested. For example: </w:t>
      </w:r>
    </w:p>
    <w:p w14:paraId="239C0BB8" w14:textId="5E82D61C" w:rsidR="4A98B22C" w:rsidRDefault="4A98B22C" w:rsidP="4B34F16E">
      <w:pPr>
        <w:rPr>
          <w:rFonts w:ascii="Arial" w:eastAsia="Arial" w:hAnsi="Arial" w:cs="Arial"/>
        </w:rPr>
      </w:pPr>
      <w:r w:rsidRPr="4B34F16E">
        <w:rPr>
          <w:rFonts w:ascii="Arial" w:eastAsia="Arial" w:hAnsi="Arial" w:cs="Arial"/>
        </w:rPr>
        <w:t>• How does the quality of the urban environment vary along a transect through the south-west of Norwich?</w:t>
      </w:r>
    </w:p>
    <w:p w14:paraId="304F6671" w14:textId="00D42345" w:rsidR="4A98B22C" w:rsidRDefault="4A98B22C" w:rsidP="4B34F16E">
      <w:pPr>
        <w:rPr>
          <w:rFonts w:ascii="Arial" w:eastAsia="Arial" w:hAnsi="Arial" w:cs="Arial"/>
        </w:rPr>
      </w:pPr>
      <w:r w:rsidRPr="4B34F16E">
        <w:rPr>
          <w:rFonts w:ascii="Arial" w:eastAsia="Arial" w:hAnsi="Arial" w:cs="Arial"/>
        </w:rPr>
        <w:t xml:space="preserve"> A key question that follows on from this could be: </w:t>
      </w:r>
    </w:p>
    <w:p w14:paraId="728EEFDC" w14:textId="4B5215B9" w:rsidR="4A98B22C" w:rsidRDefault="4A98B22C" w:rsidP="4B34F16E">
      <w:pPr>
        <w:rPr>
          <w:rFonts w:ascii="Arial" w:eastAsia="Arial" w:hAnsi="Arial" w:cs="Arial"/>
        </w:rPr>
      </w:pPr>
      <w:r w:rsidRPr="4B34F16E">
        <w:rPr>
          <w:rFonts w:ascii="Arial" w:eastAsia="Arial" w:hAnsi="Arial" w:cs="Arial"/>
        </w:rPr>
        <w:t>• Does environmental quality improve with increasing distance from the CBD?</w:t>
      </w:r>
    </w:p>
    <w:p w14:paraId="6EAFBA95" w14:textId="6560DD00" w:rsidR="4A98B22C" w:rsidRDefault="4A98B22C" w:rsidP="4B34F16E">
      <w:pPr>
        <w:rPr>
          <w:rFonts w:ascii="Arial" w:eastAsia="Arial" w:hAnsi="Arial" w:cs="Arial"/>
        </w:rPr>
      </w:pPr>
      <w:r w:rsidRPr="4B34F16E">
        <w:rPr>
          <w:rFonts w:ascii="Arial" w:eastAsia="Arial" w:hAnsi="Arial" w:cs="Arial"/>
        </w:rPr>
        <w:t xml:space="preserve"> A hypothesis could be:</w:t>
      </w:r>
    </w:p>
    <w:p w14:paraId="2ECEFA27" w14:textId="42C1EB00" w:rsidR="4A98B22C" w:rsidRDefault="4A98B22C" w:rsidP="4B34F16E">
      <w:pPr>
        <w:rPr>
          <w:rFonts w:ascii="Arial" w:eastAsia="Arial" w:hAnsi="Arial" w:cs="Arial"/>
        </w:rPr>
      </w:pPr>
      <w:r w:rsidRPr="3173CB26">
        <w:rPr>
          <w:rFonts w:ascii="Arial" w:eastAsia="Arial" w:hAnsi="Arial" w:cs="Arial"/>
        </w:rPr>
        <w:t>• Environmental quality improves with distance from the CBD.</w:t>
      </w:r>
    </w:p>
    <w:p w14:paraId="2E619966" w14:textId="650ECDBB" w:rsidR="5C58A96B" w:rsidRDefault="5C58A96B" w:rsidP="3173CB26">
      <w:pPr>
        <w:rPr>
          <w:rFonts w:ascii="Arial" w:eastAsia="Arial" w:hAnsi="Arial" w:cs="Arial"/>
          <w:i/>
          <w:iCs/>
        </w:rPr>
      </w:pPr>
      <w:r w:rsidRPr="3173CB26">
        <w:rPr>
          <w:rFonts w:ascii="Arial" w:eastAsia="Arial" w:hAnsi="Arial" w:cs="Arial"/>
          <w:i/>
          <w:iCs/>
        </w:rPr>
        <w:t>We visited Sheffield CBD</w:t>
      </w:r>
    </w:p>
    <w:p w14:paraId="15E53722" w14:textId="315C705E" w:rsidR="4A98B22C" w:rsidRDefault="4A98B22C" w:rsidP="4B34F16E">
      <w:pPr>
        <w:rPr>
          <w:rFonts w:ascii="Arial" w:eastAsia="Arial" w:hAnsi="Arial" w:cs="Arial"/>
        </w:rPr>
      </w:pPr>
      <w:r w:rsidRPr="3173CB26">
        <w:rPr>
          <w:rFonts w:ascii="Arial" w:eastAsia="Arial" w:hAnsi="Arial" w:cs="Arial"/>
        </w:rPr>
        <w:t>Complete the table below</w:t>
      </w:r>
      <w:r w:rsidR="084F4E0A" w:rsidRPr="3173CB26">
        <w:rPr>
          <w:rFonts w:ascii="Arial" w:eastAsia="Arial" w:hAnsi="Arial" w:cs="Arial"/>
        </w:rPr>
        <w:t xml:space="preserve"> for your fieldwork</w:t>
      </w:r>
      <w:r w:rsidRPr="3173CB26">
        <w:rPr>
          <w:rFonts w:ascii="Arial" w:eastAsia="Arial" w:hAnsi="Arial" w:cs="Arial"/>
        </w:rPr>
        <w:t xml:space="preserve">: </w:t>
      </w:r>
    </w:p>
    <w:tbl>
      <w:tblPr>
        <w:tblStyle w:val="TableGrid"/>
        <w:tblW w:w="0" w:type="auto"/>
        <w:tblLayout w:type="fixed"/>
        <w:tblLook w:val="06A0" w:firstRow="1" w:lastRow="0" w:firstColumn="1" w:lastColumn="0" w:noHBand="1" w:noVBand="1"/>
      </w:tblPr>
      <w:tblGrid>
        <w:gridCol w:w="1650"/>
        <w:gridCol w:w="7365"/>
      </w:tblGrid>
      <w:tr w:rsidR="4B34F16E" w14:paraId="60E329DE" w14:textId="77777777" w:rsidTr="4B34F16E">
        <w:trPr>
          <w:trHeight w:val="300"/>
        </w:trPr>
        <w:tc>
          <w:tcPr>
            <w:tcW w:w="1650" w:type="dxa"/>
          </w:tcPr>
          <w:p w14:paraId="75457AB9" w14:textId="106567D9" w:rsidR="4B34F16E" w:rsidRDefault="4B34F16E" w:rsidP="4B34F16E">
            <w:pPr>
              <w:rPr>
                <w:rFonts w:ascii="Arial" w:eastAsia="Arial" w:hAnsi="Arial" w:cs="Arial"/>
                <w:color w:val="FF0000"/>
              </w:rPr>
            </w:pPr>
            <w:r w:rsidRPr="4B34F16E">
              <w:rPr>
                <w:rFonts w:ascii="Arial" w:eastAsia="Arial" w:hAnsi="Arial" w:cs="Arial"/>
                <w:color w:val="FF0000"/>
              </w:rPr>
              <w:t xml:space="preserve">Enquiry question </w:t>
            </w:r>
          </w:p>
        </w:tc>
        <w:tc>
          <w:tcPr>
            <w:tcW w:w="7365" w:type="dxa"/>
          </w:tcPr>
          <w:p w14:paraId="1CCE64C1" w14:textId="753AB348" w:rsidR="4B34F16E" w:rsidRDefault="4B34F16E" w:rsidP="4B34F16E">
            <w:pPr>
              <w:rPr>
                <w:rFonts w:ascii="Arial" w:eastAsia="Arial" w:hAnsi="Arial" w:cs="Arial"/>
                <w:color w:val="FF0000"/>
              </w:rPr>
            </w:pPr>
          </w:p>
          <w:p w14:paraId="71210066" w14:textId="169C293E" w:rsidR="4B34F16E" w:rsidRDefault="4B34F16E" w:rsidP="4B34F16E">
            <w:pPr>
              <w:rPr>
                <w:rFonts w:ascii="Arial" w:eastAsia="Arial" w:hAnsi="Arial" w:cs="Arial"/>
                <w:color w:val="FF0000"/>
              </w:rPr>
            </w:pPr>
          </w:p>
          <w:p w14:paraId="02646034" w14:textId="16FBEB21" w:rsidR="4B34F16E" w:rsidRDefault="4B34F16E" w:rsidP="4B34F16E">
            <w:pPr>
              <w:rPr>
                <w:rFonts w:ascii="Arial" w:eastAsia="Arial" w:hAnsi="Arial" w:cs="Arial"/>
                <w:color w:val="FF0000"/>
              </w:rPr>
            </w:pPr>
          </w:p>
        </w:tc>
      </w:tr>
      <w:tr w:rsidR="4B34F16E" w14:paraId="3DCCCF0F" w14:textId="77777777" w:rsidTr="4B34F16E">
        <w:trPr>
          <w:trHeight w:val="300"/>
        </w:trPr>
        <w:tc>
          <w:tcPr>
            <w:tcW w:w="1650" w:type="dxa"/>
          </w:tcPr>
          <w:p w14:paraId="13B99FC1" w14:textId="2775ED22" w:rsidR="4B34F16E" w:rsidRDefault="4B34F16E" w:rsidP="4B34F16E">
            <w:pPr>
              <w:rPr>
                <w:rFonts w:ascii="Arial" w:eastAsia="Arial" w:hAnsi="Arial" w:cs="Arial"/>
                <w:color w:val="FF0000"/>
              </w:rPr>
            </w:pPr>
            <w:r w:rsidRPr="4B34F16E">
              <w:rPr>
                <w:rFonts w:ascii="Arial" w:eastAsia="Arial" w:hAnsi="Arial" w:cs="Arial"/>
                <w:color w:val="FF0000"/>
              </w:rPr>
              <w:t xml:space="preserve">Key question </w:t>
            </w:r>
          </w:p>
        </w:tc>
        <w:tc>
          <w:tcPr>
            <w:tcW w:w="7365" w:type="dxa"/>
          </w:tcPr>
          <w:p w14:paraId="6FB89EC8" w14:textId="351B738B" w:rsidR="4B34F16E" w:rsidRDefault="4B34F16E" w:rsidP="4B34F16E">
            <w:pPr>
              <w:rPr>
                <w:rFonts w:ascii="Arial" w:eastAsia="Arial" w:hAnsi="Arial" w:cs="Arial"/>
                <w:color w:val="FF0000"/>
              </w:rPr>
            </w:pPr>
          </w:p>
          <w:p w14:paraId="71F3E981" w14:textId="1FB9CE8A" w:rsidR="4B34F16E" w:rsidRDefault="4B34F16E" w:rsidP="4B34F16E">
            <w:pPr>
              <w:rPr>
                <w:rFonts w:ascii="Arial" w:eastAsia="Arial" w:hAnsi="Arial" w:cs="Arial"/>
                <w:color w:val="FF0000"/>
              </w:rPr>
            </w:pPr>
          </w:p>
          <w:p w14:paraId="01F0C4DA" w14:textId="7DF24823" w:rsidR="4B34F16E" w:rsidRDefault="4B34F16E" w:rsidP="4B34F16E">
            <w:pPr>
              <w:rPr>
                <w:rFonts w:ascii="Arial" w:eastAsia="Arial" w:hAnsi="Arial" w:cs="Arial"/>
                <w:color w:val="FF0000"/>
              </w:rPr>
            </w:pPr>
          </w:p>
          <w:p w14:paraId="247C9C3F" w14:textId="3E4E9CD4" w:rsidR="4B34F16E" w:rsidRDefault="4B34F16E" w:rsidP="4B34F16E">
            <w:pPr>
              <w:rPr>
                <w:rFonts w:ascii="Arial" w:eastAsia="Arial" w:hAnsi="Arial" w:cs="Arial"/>
                <w:color w:val="FF0000"/>
              </w:rPr>
            </w:pPr>
          </w:p>
        </w:tc>
      </w:tr>
      <w:tr w:rsidR="4B34F16E" w14:paraId="0FA25F04" w14:textId="77777777" w:rsidTr="4B34F16E">
        <w:trPr>
          <w:trHeight w:val="300"/>
        </w:trPr>
        <w:tc>
          <w:tcPr>
            <w:tcW w:w="1650" w:type="dxa"/>
          </w:tcPr>
          <w:p w14:paraId="43B39544" w14:textId="510756F4" w:rsidR="4B34F16E" w:rsidRDefault="4B34F16E" w:rsidP="4B34F16E">
            <w:pPr>
              <w:rPr>
                <w:rFonts w:ascii="Arial" w:eastAsia="Arial" w:hAnsi="Arial" w:cs="Arial"/>
                <w:color w:val="FF0000"/>
              </w:rPr>
            </w:pPr>
            <w:r w:rsidRPr="4B34F16E">
              <w:rPr>
                <w:rFonts w:ascii="Arial" w:eastAsia="Arial" w:hAnsi="Arial" w:cs="Arial"/>
                <w:color w:val="FF0000"/>
              </w:rPr>
              <w:t xml:space="preserve">Hypothesis </w:t>
            </w:r>
          </w:p>
        </w:tc>
        <w:tc>
          <w:tcPr>
            <w:tcW w:w="7365" w:type="dxa"/>
          </w:tcPr>
          <w:p w14:paraId="2B8C82B7" w14:textId="52DA9C80" w:rsidR="4B34F16E" w:rsidRDefault="4B34F16E" w:rsidP="4B34F16E">
            <w:pPr>
              <w:rPr>
                <w:rFonts w:ascii="Arial" w:eastAsia="Arial" w:hAnsi="Arial" w:cs="Arial"/>
                <w:color w:val="FF0000"/>
              </w:rPr>
            </w:pPr>
          </w:p>
          <w:p w14:paraId="3FFD02FE" w14:textId="06478CE5" w:rsidR="4B34F16E" w:rsidRDefault="4B34F16E" w:rsidP="4B34F16E">
            <w:pPr>
              <w:rPr>
                <w:rFonts w:ascii="Arial" w:eastAsia="Arial" w:hAnsi="Arial" w:cs="Arial"/>
                <w:color w:val="FF0000"/>
              </w:rPr>
            </w:pPr>
          </w:p>
          <w:p w14:paraId="28162B05" w14:textId="5473CFBB" w:rsidR="4B34F16E" w:rsidRDefault="4B34F16E" w:rsidP="4B34F16E">
            <w:pPr>
              <w:rPr>
                <w:rFonts w:ascii="Arial" w:eastAsia="Arial" w:hAnsi="Arial" w:cs="Arial"/>
                <w:color w:val="FF0000"/>
              </w:rPr>
            </w:pPr>
          </w:p>
        </w:tc>
      </w:tr>
    </w:tbl>
    <w:p w14:paraId="4FC4852F" w14:textId="5AA9F697" w:rsidR="4A98B22C" w:rsidRDefault="4A98B22C" w:rsidP="4B34F16E">
      <w:pPr>
        <w:rPr>
          <w:rFonts w:ascii="Arial" w:eastAsia="Arial" w:hAnsi="Arial" w:cs="Arial"/>
          <w:b/>
          <w:bCs/>
          <w:sz w:val="28"/>
          <w:szCs w:val="28"/>
        </w:rPr>
      </w:pPr>
      <w:r w:rsidRPr="4B34F16E">
        <w:rPr>
          <w:rFonts w:ascii="Arial" w:eastAsia="Arial" w:hAnsi="Arial" w:cs="Arial"/>
          <w:b/>
          <w:bCs/>
          <w:sz w:val="28"/>
          <w:szCs w:val="28"/>
        </w:rPr>
        <w:t xml:space="preserve">Data collection </w:t>
      </w:r>
    </w:p>
    <w:p w14:paraId="194C8498" w14:textId="38C0B926" w:rsidR="4A98B22C" w:rsidRDefault="4A98B22C" w:rsidP="4B34F16E">
      <w:pPr>
        <w:rPr>
          <w:rFonts w:ascii="Arial" w:eastAsia="Arial" w:hAnsi="Arial" w:cs="Arial"/>
        </w:rPr>
      </w:pPr>
      <w:r w:rsidRPr="4B34F16E">
        <w:rPr>
          <w:rFonts w:ascii="Arial" w:eastAsia="Arial" w:hAnsi="Arial" w:cs="Arial"/>
        </w:rPr>
        <w:t>Collecting your data included using a variety of qualitative and quantitative techniques</w:t>
      </w:r>
    </w:p>
    <w:p w14:paraId="510735F2" w14:textId="6076A98E" w:rsidR="4A98B22C" w:rsidRDefault="4A98B22C" w:rsidP="4B34F16E">
      <w:pPr>
        <w:rPr>
          <w:rFonts w:ascii="Arial" w:eastAsia="Arial" w:hAnsi="Arial" w:cs="Arial"/>
        </w:rPr>
      </w:pPr>
      <w:r w:rsidRPr="4B34F16E">
        <w:rPr>
          <w:rFonts w:ascii="Arial" w:eastAsia="Arial" w:hAnsi="Arial" w:cs="Arial"/>
        </w:rPr>
        <w:t>Qualitative techniques are ways to collect data to answer you enquiry question that relates to the opinions/perceptions of the researcher or the research sample</w:t>
      </w:r>
    </w:p>
    <w:p w14:paraId="28020B41" w14:textId="14A7E1FD" w:rsidR="4A98B22C" w:rsidRDefault="4A98B22C" w:rsidP="4B34F16E">
      <w:pPr>
        <w:rPr>
          <w:rFonts w:ascii="Arial" w:eastAsia="Arial" w:hAnsi="Arial" w:cs="Arial"/>
        </w:rPr>
      </w:pPr>
      <w:r w:rsidRPr="4B34F16E">
        <w:rPr>
          <w:rFonts w:ascii="Arial" w:eastAsia="Arial" w:hAnsi="Arial" w:cs="Arial"/>
        </w:rPr>
        <w:t xml:space="preserve">Quantitative techniques are ways to collect data to answer that generate a numerical answer. </w:t>
      </w:r>
    </w:p>
    <w:p w14:paraId="67104C52" w14:textId="146C3001" w:rsidR="4A98B22C" w:rsidRDefault="4A98B22C" w:rsidP="4B34F16E">
      <w:pPr>
        <w:rPr>
          <w:rFonts w:ascii="Arial" w:eastAsia="Arial" w:hAnsi="Arial" w:cs="Arial"/>
        </w:rPr>
      </w:pPr>
      <w:r w:rsidRPr="4B34F16E">
        <w:rPr>
          <w:rFonts w:ascii="Arial" w:eastAsia="Arial" w:hAnsi="Arial" w:cs="Arial"/>
        </w:rPr>
        <w:t xml:space="preserve">These were: </w:t>
      </w:r>
    </w:p>
    <w:tbl>
      <w:tblPr>
        <w:tblStyle w:val="TableGrid"/>
        <w:tblW w:w="0" w:type="auto"/>
        <w:tblLayout w:type="fixed"/>
        <w:tblLook w:val="06A0" w:firstRow="1" w:lastRow="0" w:firstColumn="1" w:lastColumn="0" w:noHBand="1" w:noVBand="1"/>
      </w:tblPr>
      <w:tblGrid>
        <w:gridCol w:w="1770"/>
        <w:gridCol w:w="4240"/>
        <w:gridCol w:w="3005"/>
      </w:tblGrid>
      <w:tr w:rsidR="4B34F16E" w14:paraId="79CCDC02" w14:textId="77777777" w:rsidTr="4B34F16E">
        <w:trPr>
          <w:trHeight w:val="300"/>
        </w:trPr>
        <w:tc>
          <w:tcPr>
            <w:tcW w:w="1770" w:type="dxa"/>
          </w:tcPr>
          <w:p w14:paraId="7DACBA69" w14:textId="42269109" w:rsidR="4B34F16E" w:rsidRDefault="4B34F16E" w:rsidP="4B34F16E">
            <w:pPr>
              <w:rPr>
                <w:rFonts w:ascii="Arial" w:eastAsia="Arial" w:hAnsi="Arial" w:cs="Arial"/>
              </w:rPr>
            </w:pPr>
          </w:p>
        </w:tc>
        <w:tc>
          <w:tcPr>
            <w:tcW w:w="4240" w:type="dxa"/>
          </w:tcPr>
          <w:p w14:paraId="72F027C7" w14:textId="4743026D" w:rsidR="4A98B22C" w:rsidRDefault="4A98B22C" w:rsidP="4B34F16E">
            <w:pPr>
              <w:rPr>
                <w:rFonts w:ascii="Arial" w:eastAsia="Arial" w:hAnsi="Arial" w:cs="Arial"/>
              </w:rPr>
            </w:pPr>
            <w:r w:rsidRPr="4B34F16E">
              <w:rPr>
                <w:rFonts w:ascii="Arial" w:eastAsia="Arial" w:hAnsi="Arial" w:cs="Arial"/>
              </w:rPr>
              <w:t xml:space="preserve">Qualitative </w:t>
            </w:r>
          </w:p>
        </w:tc>
        <w:tc>
          <w:tcPr>
            <w:tcW w:w="3005" w:type="dxa"/>
          </w:tcPr>
          <w:p w14:paraId="772031BC" w14:textId="475D36B4" w:rsidR="4A98B22C" w:rsidRDefault="4A98B22C" w:rsidP="4B34F16E">
            <w:pPr>
              <w:rPr>
                <w:rFonts w:ascii="Arial" w:eastAsia="Arial" w:hAnsi="Arial" w:cs="Arial"/>
              </w:rPr>
            </w:pPr>
            <w:r w:rsidRPr="4B34F16E">
              <w:rPr>
                <w:rFonts w:ascii="Arial" w:eastAsia="Arial" w:hAnsi="Arial" w:cs="Arial"/>
              </w:rPr>
              <w:t xml:space="preserve">Quantitative </w:t>
            </w:r>
          </w:p>
        </w:tc>
      </w:tr>
      <w:tr w:rsidR="4B34F16E" w14:paraId="72D535F4" w14:textId="77777777" w:rsidTr="4B34F16E">
        <w:trPr>
          <w:trHeight w:val="300"/>
        </w:trPr>
        <w:tc>
          <w:tcPr>
            <w:tcW w:w="1770" w:type="dxa"/>
          </w:tcPr>
          <w:p w14:paraId="794DA93D" w14:textId="00DC3F31" w:rsidR="4A98B22C" w:rsidRDefault="4A98B22C" w:rsidP="4B34F16E">
            <w:pPr>
              <w:rPr>
                <w:rFonts w:ascii="Arial" w:eastAsia="Arial" w:hAnsi="Arial" w:cs="Arial"/>
              </w:rPr>
            </w:pPr>
            <w:r w:rsidRPr="4B34F16E">
              <w:rPr>
                <w:rFonts w:ascii="Arial" w:eastAsia="Arial" w:hAnsi="Arial" w:cs="Arial"/>
              </w:rPr>
              <w:t xml:space="preserve">River </w:t>
            </w:r>
          </w:p>
        </w:tc>
        <w:tc>
          <w:tcPr>
            <w:tcW w:w="4240" w:type="dxa"/>
          </w:tcPr>
          <w:p w14:paraId="572A23D1" w14:textId="21AEA1D7" w:rsidR="4A98B22C" w:rsidRDefault="4A98B22C" w:rsidP="4B34F16E">
            <w:pPr>
              <w:rPr>
                <w:rFonts w:ascii="Arial" w:eastAsia="Arial" w:hAnsi="Arial" w:cs="Arial"/>
              </w:rPr>
            </w:pPr>
            <w:r w:rsidRPr="4B34F16E">
              <w:rPr>
                <w:rFonts w:ascii="Arial" w:eastAsia="Arial" w:hAnsi="Arial" w:cs="Arial"/>
              </w:rPr>
              <w:t xml:space="preserve">Field sketch </w:t>
            </w:r>
          </w:p>
          <w:p w14:paraId="4BE1298B" w14:textId="495E9A86" w:rsidR="4A98B22C" w:rsidRDefault="4A98B22C" w:rsidP="4B34F16E">
            <w:pPr>
              <w:rPr>
                <w:rFonts w:ascii="Arial" w:eastAsia="Arial" w:hAnsi="Arial" w:cs="Arial"/>
              </w:rPr>
            </w:pPr>
            <w:r w:rsidRPr="4B34F16E">
              <w:rPr>
                <w:rFonts w:ascii="Arial" w:eastAsia="Arial" w:hAnsi="Arial" w:cs="Arial"/>
              </w:rPr>
              <w:t xml:space="preserve">Roundness scale </w:t>
            </w:r>
          </w:p>
        </w:tc>
        <w:tc>
          <w:tcPr>
            <w:tcW w:w="3005" w:type="dxa"/>
          </w:tcPr>
          <w:p w14:paraId="75657DCB" w14:textId="0E7D3C8D" w:rsidR="4A98B22C" w:rsidRDefault="4A98B22C" w:rsidP="4B34F16E">
            <w:pPr>
              <w:rPr>
                <w:rFonts w:ascii="Arial" w:eastAsia="Arial" w:hAnsi="Arial" w:cs="Arial"/>
              </w:rPr>
            </w:pPr>
            <w:r w:rsidRPr="4B34F16E">
              <w:rPr>
                <w:rFonts w:ascii="Arial" w:eastAsia="Arial" w:hAnsi="Arial" w:cs="Arial"/>
              </w:rPr>
              <w:t>Rock size</w:t>
            </w:r>
          </w:p>
          <w:p w14:paraId="78C11AD8" w14:textId="0B67D3AE" w:rsidR="4A98B22C" w:rsidRDefault="4A98B22C" w:rsidP="4B34F16E">
            <w:pPr>
              <w:rPr>
                <w:rFonts w:ascii="Arial" w:eastAsia="Arial" w:hAnsi="Arial" w:cs="Arial"/>
              </w:rPr>
            </w:pPr>
            <w:r w:rsidRPr="4B34F16E">
              <w:rPr>
                <w:rFonts w:ascii="Arial" w:eastAsia="Arial" w:hAnsi="Arial" w:cs="Arial"/>
              </w:rPr>
              <w:t xml:space="preserve">Cross section – width and depth </w:t>
            </w:r>
          </w:p>
          <w:p w14:paraId="28B0A7B7" w14:textId="17350D2F" w:rsidR="4A98B22C" w:rsidRDefault="4A98B22C" w:rsidP="4B34F16E">
            <w:pPr>
              <w:rPr>
                <w:rFonts w:ascii="Arial" w:eastAsia="Arial" w:hAnsi="Arial" w:cs="Arial"/>
              </w:rPr>
            </w:pPr>
            <w:r w:rsidRPr="4B34F16E">
              <w:rPr>
                <w:rFonts w:ascii="Arial" w:eastAsia="Arial" w:hAnsi="Arial" w:cs="Arial"/>
              </w:rPr>
              <w:t>Velocity</w:t>
            </w:r>
          </w:p>
          <w:p w14:paraId="71290787" w14:textId="10A3C6DB" w:rsidR="4A98B22C" w:rsidRDefault="4A98B22C" w:rsidP="4B34F16E">
            <w:pPr>
              <w:rPr>
                <w:rFonts w:ascii="Arial" w:eastAsia="Arial" w:hAnsi="Arial" w:cs="Arial"/>
              </w:rPr>
            </w:pPr>
            <w:r w:rsidRPr="4B34F16E">
              <w:rPr>
                <w:rFonts w:ascii="Arial" w:eastAsia="Arial" w:hAnsi="Arial" w:cs="Arial"/>
              </w:rPr>
              <w:t xml:space="preserve">Gradient </w:t>
            </w:r>
          </w:p>
        </w:tc>
      </w:tr>
      <w:tr w:rsidR="4B34F16E" w14:paraId="3BF31662" w14:textId="77777777" w:rsidTr="4B34F16E">
        <w:trPr>
          <w:trHeight w:val="300"/>
        </w:trPr>
        <w:tc>
          <w:tcPr>
            <w:tcW w:w="1770" w:type="dxa"/>
          </w:tcPr>
          <w:p w14:paraId="5B1C66C3" w14:textId="6FCAB701" w:rsidR="4A98B22C" w:rsidRDefault="4A98B22C" w:rsidP="4B34F16E">
            <w:pPr>
              <w:rPr>
                <w:rFonts w:ascii="Arial" w:eastAsia="Arial" w:hAnsi="Arial" w:cs="Arial"/>
              </w:rPr>
            </w:pPr>
            <w:r w:rsidRPr="4B34F16E">
              <w:rPr>
                <w:rFonts w:ascii="Arial" w:eastAsia="Arial" w:hAnsi="Arial" w:cs="Arial"/>
              </w:rPr>
              <w:t xml:space="preserve">Urban </w:t>
            </w:r>
          </w:p>
        </w:tc>
        <w:tc>
          <w:tcPr>
            <w:tcW w:w="4240" w:type="dxa"/>
          </w:tcPr>
          <w:p w14:paraId="1FE02F09" w14:textId="5F019014" w:rsidR="4A98B22C" w:rsidRDefault="4A98B22C" w:rsidP="4B34F16E">
            <w:pPr>
              <w:rPr>
                <w:rFonts w:ascii="Arial" w:eastAsia="Arial" w:hAnsi="Arial" w:cs="Arial"/>
              </w:rPr>
            </w:pPr>
            <w:r w:rsidRPr="4B34F16E">
              <w:rPr>
                <w:rFonts w:ascii="Arial" w:eastAsia="Arial" w:hAnsi="Arial" w:cs="Arial"/>
              </w:rPr>
              <w:t xml:space="preserve">Field sketch </w:t>
            </w:r>
          </w:p>
          <w:p w14:paraId="33DA5DFB" w14:textId="626C5303" w:rsidR="4A98B22C" w:rsidRDefault="4A98B22C" w:rsidP="4B34F16E">
            <w:pPr>
              <w:rPr>
                <w:rFonts w:ascii="Arial" w:eastAsia="Arial" w:hAnsi="Arial" w:cs="Arial"/>
              </w:rPr>
            </w:pPr>
            <w:r w:rsidRPr="4B34F16E">
              <w:rPr>
                <w:rFonts w:ascii="Arial" w:eastAsia="Arial" w:hAnsi="Arial" w:cs="Arial"/>
              </w:rPr>
              <w:t xml:space="preserve">Environmental </w:t>
            </w:r>
            <w:r w:rsidRPr="4B34F16E">
              <w:rPr>
                <w:rFonts w:ascii="Arial" w:eastAsia="Arial" w:hAnsi="Arial" w:cs="Arial"/>
                <w:b/>
                <w:bCs/>
              </w:rPr>
              <w:t>qual</w:t>
            </w:r>
            <w:r w:rsidRPr="4B34F16E">
              <w:rPr>
                <w:rFonts w:ascii="Arial" w:eastAsia="Arial" w:hAnsi="Arial" w:cs="Arial"/>
              </w:rPr>
              <w:t xml:space="preserve">ity survey </w:t>
            </w:r>
          </w:p>
          <w:p w14:paraId="18F74166" w14:textId="62471EC5" w:rsidR="4A98B22C" w:rsidRDefault="4A98B22C" w:rsidP="4B34F16E">
            <w:pPr>
              <w:rPr>
                <w:rFonts w:ascii="Arial" w:eastAsia="Arial" w:hAnsi="Arial" w:cs="Arial"/>
              </w:rPr>
            </w:pPr>
            <w:r w:rsidRPr="4B34F16E">
              <w:rPr>
                <w:rFonts w:ascii="Arial" w:eastAsia="Arial" w:hAnsi="Arial" w:cs="Arial"/>
              </w:rPr>
              <w:t xml:space="preserve">Open ended questionnaire </w:t>
            </w:r>
          </w:p>
        </w:tc>
        <w:tc>
          <w:tcPr>
            <w:tcW w:w="3005" w:type="dxa"/>
          </w:tcPr>
          <w:p w14:paraId="693E4CE4" w14:textId="6358C267" w:rsidR="4A98B22C" w:rsidRDefault="4A98B22C" w:rsidP="4B34F16E">
            <w:pPr>
              <w:rPr>
                <w:rFonts w:ascii="Arial" w:eastAsia="Arial" w:hAnsi="Arial" w:cs="Arial"/>
              </w:rPr>
            </w:pPr>
            <w:r w:rsidRPr="4B34F16E">
              <w:rPr>
                <w:rFonts w:ascii="Arial" w:eastAsia="Arial" w:hAnsi="Arial" w:cs="Arial"/>
              </w:rPr>
              <w:t>Pedestrian count</w:t>
            </w:r>
          </w:p>
          <w:p w14:paraId="7C8F661A" w14:textId="387F23AC" w:rsidR="4A98B22C" w:rsidRDefault="4A98B22C" w:rsidP="4B34F16E">
            <w:pPr>
              <w:rPr>
                <w:rFonts w:ascii="Arial" w:eastAsia="Arial" w:hAnsi="Arial" w:cs="Arial"/>
              </w:rPr>
            </w:pPr>
            <w:r w:rsidRPr="4B34F16E">
              <w:rPr>
                <w:rFonts w:ascii="Arial" w:eastAsia="Arial" w:hAnsi="Arial" w:cs="Arial"/>
              </w:rPr>
              <w:t xml:space="preserve">Land use survey </w:t>
            </w:r>
          </w:p>
          <w:p w14:paraId="0064DB88" w14:textId="50B9181F" w:rsidR="4A98B22C" w:rsidRDefault="4A98B22C" w:rsidP="4B34F16E">
            <w:pPr>
              <w:rPr>
                <w:rFonts w:ascii="Arial" w:eastAsia="Arial" w:hAnsi="Arial" w:cs="Arial"/>
              </w:rPr>
            </w:pPr>
            <w:r w:rsidRPr="4B34F16E">
              <w:rPr>
                <w:rFonts w:ascii="Arial" w:eastAsia="Arial" w:hAnsi="Arial" w:cs="Arial"/>
              </w:rPr>
              <w:t xml:space="preserve">Survey on questionaire </w:t>
            </w:r>
          </w:p>
        </w:tc>
      </w:tr>
    </w:tbl>
    <w:p w14:paraId="09E288D3" w14:textId="71230A22" w:rsidR="4B34F16E" w:rsidRDefault="4B34F16E"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9015"/>
      </w:tblGrid>
      <w:tr w:rsidR="4B34F16E" w14:paraId="61EAD523" w14:textId="77777777" w:rsidTr="4B34F16E">
        <w:trPr>
          <w:trHeight w:val="300"/>
        </w:trPr>
        <w:tc>
          <w:tcPr>
            <w:tcW w:w="9015" w:type="dxa"/>
          </w:tcPr>
          <w:p w14:paraId="1BFA49B9" w14:textId="4A4FC9EA" w:rsidR="4A98B22C" w:rsidRDefault="4A98B22C" w:rsidP="4B34F16E">
            <w:pPr>
              <w:rPr>
                <w:rFonts w:ascii="Arial" w:eastAsia="Arial" w:hAnsi="Arial" w:cs="Arial"/>
                <w:color w:val="FF0000"/>
              </w:rPr>
            </w:pPr>
            <w:r w:rsidRPr="4B34F16E">
              <w:rPr>
                <w:rFonts w:ascii="Arial" w:eastAsia="Arial" w:hAnsi="Arial" w:cs="Arial"/>
                <w:color w:val="FF0000"/>
              </w:rPr>
              <w:t xml:space="preserve">Investigating physical environments: </w:t>
            </w:r>
          </w:p>
          <w:p w14:paraId="7CB97D32" w14:textId="41351BC5" w:rsidR="4A98B22C" w:rsidRDefault="4A98B22C" w:rsidP="4B34F16E">
            <w:pPr>
              <w:rPr>
                <w:rFonts w:ascii="Arial" w:eastAsia="Arial" w:hAnsi="Arial" w:cs="Arial"/>
                <w:color w:val="FF0000"/>
              </w:rPr>
            </w:pPr>
            <w:r w:rsidRPr="4B34F16E">
              <w:rPr>
                <w:rFonts w:ascii="Arial" w:eastAsia="Arial" w:hAnsi="Arial" w:cs="Arial"/>
                <w:color w:val="FF0000"/>
              </w:rPr>
              <w:t xml:space="preserve">State one qualitative method used (1) </w:t>
            </w:r>
          </w:p>
        </w:tc>
      </w:tr>
      <w:tr w:rsidR="4B34F16E" w14:paraId="6B58DA8D" w14:textId="77777777" w:rsidTr="4B34F16E">
        <w:trPr>
          <w:trHeight w:val="300"/>
        </w:trPr>
        <w:tc>
          <w:tcPr>
            <w:tcW w:w="9015" w:type="dxa"/>
          </w:tcPr>
          <w:p w14:paraId="35EF402D" w14:textId="2384FB01" w:rsidR="4B34F16E" w:rsidRDefault="4B34F16E" w:rsidP="4B34F16E">
            <w:pPr>
              <w:rPr>
                <w:rFonts w:ascii="Arial" w:eastAsia="Arial" w:hAnsi="Arial" w:cs="Arial"/>
                <w:color w:val="FF0000"/>
              </w:rPr>
            </w:pPr>
          </w:p>
          <w:p w14:paraId="172BDD3F" w14:textId="1617CE76" w:rsidR="4B34F16E" w:rsidRDefault="4B34F16E" w:rsidP="4B34F16E">
            <w:pPr>
              <w:rPr>
                <w:rFonts w:ascii="Arial" w:eastAsia="Arial" w:hAnsi="Arial" w:cs="Arial"/>
                <w:color w:val="FF0000"/>
              </w:rPr>
            </w:pPr>
          </w:p>
        </w:tc>
      </w:tr>
      <w:tr w:rsidR="4B34F16E" w14:paraId="0F13B80C" w14:textId="77777777" w:rsidTr="4B34F16E">
        <w:trPr>
          <w:trHeight w:val="300"/>
        </w:trPr>
        <w:tc>
          <w:tcPr>
            <w:tcW w:w="9015" w:type="dxa"/>
          </w:tcPr>
          <w:p w14:paraId="4EE12D76" w14:textId="53E8661C" w:rsidR="4A98B22C" w:rsidRDefault="4A98B22C" w:rsidP="4B34F16E">
            <w:pPr>
              <w:rPr>
                <w:rFonts w:ascii="Arial" w:eastAsia="Arial" w:hAnsi="Arial" w:cs="Arial"/>
                <w:color w:val="FF0000"/>
              </w:rPr>
            </w:pPr>
            <w:r w:rsidRPr="4B34F16E">
              <w:rPr>
                <w:rFonts w:ascii="Arial" w:eastAsia="Arial" w:hAnsi="Arial" w:cs="Arial"/>
                <w:color w:val="FF0000"/>
              </w:rPr>
              <w:t xml:space="preserve">Investigating human environments </w:t>
            </w:r>
          </w:p>
          <w:p w14:paraId="0CA0162E" w14:textId="760A5C96" w:rsidR="4A98B22C" w:rsidRDefault="4A98B22C" w:rsidP="4B34F16E">
            <w:pPr>
              <w:rPr>
                <w:rFonts w:ascii="Arial" w:eastAsia="Arial" w:hAnsi="Arial" w:cs="Arial"/>
                <w:color w:val="FF0000"/>
              </w:rPr>
            </w:pPr>
            <w:r w:rsidRPr="4B34F16E">
              <w:rPr>
                <w:rFonts w:ascii="Arial" w:eastAsia="Arial" w:hAnsi="Arial" w:cs="Arial"/>
                <w:color w:val="FF0000"/>
              </w:rPr>
              <w:t xml:space="preserve">State one qualitative fieldwork method used (1) </w:t>
            </w:r>
          </w:p>
        </w:tc>
      </w:tr>
      <w:tr w:rsidR="4B34F16E" w14:paraId="6AA80E1D" w14:textId="77777777" w:rsidTr="4B34F16E">
        <w:trPr>
          <w:trHeight w:val="300"/>
        </w:trPr>
        <w:tc>
          <w:tcPr>
            <w:tcW w:w="9015" w:type="dxa"/>
          </w:tcPr>
          <w:p w14:paraId="02E53C0A" w14:textId="3CC84C40" w:rsidR="4B34F16E" w:rsidRDefault="4B34F16E" w:rsidP="4B34F16E">
            <w:pPr>
              <w:rPr>
                <w:rFonts w:ascii="Arial" w:eastAsia="Arial" w:hAnsi="Arial" w:cs="Arial"/>
                <w:color w:val="FF0000"/>
              </w:rPr>
            </w:pPr>
          </w:p>
          <w:p w14:paraId="050D7A9D" w14:textId="1E3B9145" w:rsidR="4B34F16E" w:rsidRDefault="4B34F16E" w:rsidP="4B34F16E">
            <w:pPr>
              <w:rPr>
                <w:rFonts w:ascii="Arial" w:eastAsia="Arial" w:hAnsi="Arial" w:cs="Arial"/>
                <w:color w:val="FF0000"/>
              </w:rPr>
            </w:pPr>
          </w:p>
        </w:tc>
      </w:tr>
      <w:tr w:rsidR="4B34F16E" w14:paraId="7A6E3AC1" w14:textId="77777777" w:rsidTr="4B34F16E">
        <w:trPr>
          <w:trHeight w:val="300"/>
        </w:trPr>
        <w:tc>
          <w:tcPr>
            <w:tcW w:w="9015" w:type="dxa"/>
          </w:tcPr>
          <w:p w14:paraId="561A5042" w14:textId="29B389A5" w:rsidR="4A98B22C" w:rsidRDefault="4A98B22C" w:rsidP="4B34F16E">
            <w:pPr>
              <w:rPr>
                <w:rFonts w:ascii="Arial" w:eastAsia="Arial" w:hAnsi="Arial" w:cs="Arial"/>
                <w:color w:val="FF0000"/>
              </w:rPr>
            </w:pPr>
            <w:r w:rsidRPr="4B34F16E">
              <w:rPr>
                <w:rFonts w:ascii="Arial" w:eastAsia="Arial" w:hAnsi="Arial" w:cs="Arial"/>
                <w:color w:val="FF0000"/>
              </w:rPr>
              <w:t xml:space="preserve">Compare qualitative and quantitative methods (2) </w:t>
            </w:r>
          </w:p>
        </w:tc>
      </w:tr>
      <w:tr w:rsidR="4B34F16E" w14:paraId="2BA3C90F" w14:textId="77777777" w:rsidTr="4B34F16E">
        <w:trPr>
          <w:trHeight w:val="300"/>
        </w:trPr>
        <w:tc>
          <w:tcPr>
            <w:tcW w:w="9015" w:type="dxa"/>
          </w:tcPr>
          <w:p w14:paraId="63CFBE47" w14:textId="205F59BD" w:rsidR="4B34F16E" w:rsidRDefault="4B34F16E" w:rsidP="4B34F16E">
            <w:pPr>
              <w:rPr>
                <w:rFonts w:ascii="Arial" w:eastAsia="Arial" w:hAnsi="Arial" w:cs="Arial"/>
                <w:color w:val="FF0000"/>
              </w:rPr>
            </w:pPr>
          </w:p>
          <w:p w14:paraId="73E24011" w14:textId="1DFD2138" w:rsidR="4B34F16E" w:rsidRDefault="4B34F16E" w:rsidP="4B34F16E">
            <w:pPr>
              <w:rPr>
                <w:rFonts w:ascii="Arial" w:eastAsia="Arial" w:hAnsi="Arial" w:cs="Arial"/>
                <w:color w:val="FF0000"/>
              </w:rPr>
            </w:pPr>
          </w:p>
        </w:tc>
      </w:tr>
      <w:tr w:rsidR="4B34F16E" w14:paraId="14D4A388" w14:textId="77777777" w:rsidTr="4B34F16E">
        <w:trPr>
          <w:trHeight w:val="300"/>
        </w:trPr>
        <w:tc>
          <w:tcPr>
            <w:tcW w:w="9015" w:type="dxa"/>
          </w:tcPr>
          <w:p w14:paraId="5C708265" w14:textId="46A9E4DA" w:rsidR="4B34F16E" w:rsidRDefault="4B34F16E" w:rsidP="4B34F16E">
            <w:pPr>
              <w:rPr>
                <w:rFonts w:ascii="Arial" w:eastAsia="Arial" w:hAnsi="Arial" w:cs="Arial"/>
                <w:color w:val="FF0000"/>
              </w:rPr>
            </w:pPr>
          </w:p>
          <w:p w14:paraId="0BEDA91D" w14:textId="1227088A" w:rsidR="4B34F16E" w:rsidRDefault="4B34F16E" w:rsidP="4B34F16E">
            <w:pPr>
              <w:rPr>
                <w:rFonts w:ascii="Arial" w:eastAsia="Arial" w:hAnsi="Arial" w:cs="Arial"/>
                <w:color w:val="FF0000"/>
              </w:rPr>
            </w:pPr>
          </w:p>
        </w:tc>
      </w:tr>
    </w:tbl>
    <w:p w14:paraId="3C45069D" w14:textId="4C0D6A0B" w:rsidR="4B34F16E" w:rsidRDefault="4B34F16E" w:rsidP="4B34F16E">
      <w:pPr>
        <w:rPr>
          <w:rFonts w:ascii="Arial" w:eastAsia="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455"/>
        <w:gridCol w:w="6682"/>
      </w:tblGrid>
      <w:tr w:rsidR="4B34F16E" w14:paraId="4B45E87F" w14:textId="77777777" w:rsidTr="4B34F16E">
        <w:trPr>
          <w:trHeight w:val="390"/>
        </w:trPr>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630F2EF5" w14:textId="756D5882" w:rsidR="4B34F16E" w:rsidRDefault="4B34F16E" w:rsidP="4B34F16E">
            <w:pPr>
              <w:spacing w:line="14" w:lineRule="auto"/>
              <w:rPr>
                <w:rFonts w:ascii="Arial" w:eastAsia="Arial" w:hAnsi="Arial" w:cs="Arial"/>
                <w:color w:val="000000" w:themeColor="text1"/>
                <w:sz w:val="22"/>
                <w:szCs w:val="22"/>
                <w:lang w:val="en-US"/>
              </w:rPr>
            </w:pPr>
          </w:p>
        </w:tc>
        <w:tc>
          <w:tcPr>
            <w:tcW w:w="6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38BCCB50" w14:textId="5A5FD70A"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Qualitative fieldwork methods/technique</w:t>
            </w:r>
          </w:p>
        </w:tc>
      </w:tr>
      <w:tr w:rsidR="4B34F16E" w14:paraId="598E4ED3" w14:textId="77777777" w:rsidTr="4B34F16E">
        <w:trPr>
          <w:trHeight w:val="495"/>
        </w:trPr>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07F7CFD0" w14:textId="2C7F5A86"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Name of method</w:t>
            </w:r>
          </w:p>
        </w:tc>
        <w:tc>
          <w:tcPr>
            <w:tcW w:w="6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4732623A" w14:textId="74E2E72F"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Field sketch </w:t>
            </w:r>
          </w:p>
          <w:p w14:paraId="119B1F8C" w14:textId="4B2ABAD7" w:rsidR="4B34F16E" w:rsidRDefault="4B34F16E" w:rsidP="4B34F16E">
            <w:pPr>
              <w:spacing w:line="14" w:lineRule="auto"/>
              <w:rPr>
                <w:rFonts w:ascii="Arial" w:eastAsia="Arial" w:hAnsi="Arial" w:cs="Arial"/>
                <w:color w:val="000000" w:themeColor="text1"/>
                <w:sz w:val="22"/>
                <w:szCs w:val="22"/>
                <w:lang w:val="en-US"/>
              </w:rPr>
            </w:pPr>
          </w:p>
          <w:p w14:paraId="5B93600B" w14:textId="6F1CB931" w:rsidR="4B34F16E" w:rsidRDefault="4B34F16E" w:rsidP="4B34F16E">
            <w:pPr>
              <w:spacing w:line="14" w:lineRule="auto"/>
              <w:rPr>
                <w:rFonts w:ascii="Arial" w:eastAsia="Arial" w:hAnsi="Arial" w:cs="Arial"/>
                <w:color w:val="000000" w:themeColor="text1"/>
                <w:sz w:val="22"/>
                <w:szCs w:val="22"/>
                <w:lang w:val="en-US"/>
              </w:rPr>
            </w:pPr>
          </w:p>
          <w:p w14:paraId="54233938" w14:textId="3726B77D" w:rsidR="33B758B6" w:rsidRDefault="33B758B6" w:rsidP="4B34F16E">
            <w:pPr>
              <w:spacing w:line="14" w:lineRule="auto"/>
              <w:rPr>
                <w:rFonts w:ascii="Arial" w:eastAsia="Arial" w:hAnsi="Arial" w:cs="Arial"/>
              </w:rPr>
            </w:pPr>
            <w:r>
              <w:rPr>
                <w:noProof/>
              </w:rPr>
              <w:drawing>
                <wp:inline distT="0" distB="0" distL="0" distR="0" wp14:anchorId="7B587F00" wp14:editId="2BBD1E0C">
                  <wp:extent cx="2390775" cy="2013284"/>
                  <wp:effectExtent l="0" t="0" r="0" b="0"/>
                  <wp:docPr id="1761172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72963" name=""/>
                          <pic:cNvPicPr/>
                        </pic:nvPicPr>
                        <pic:blipFill>
                          <a:blip r:embed="rId19">
                            <a:extLst>
                              <a:ext uri="{28A0092B-C50C-407E-A947-70E740481C1C}">
                                <a14:useLocalDpi xmlns:a14="http://schemas.microsoft.com/office/drawing/2010/main"/>
                              </a:ext>
                            </a:extLst>
                          </a:blip>
                          <a:stretch>
                            <a:fillRect/>
                          </a:stretch>
                        </pic:blipFill>
                        <pic:spPr>
                          <a:xfrm>
                            <a:off x="0" y="0"/>
                            <a:ext cx="2390775" cy="2013284"/>
                          </a:xfrm>
                          <a:prstGeom prst="rect">
                            <a:avLst/>
                          </a:prstGeom>
                        </pic:spPr>
                      </pic:pic>
                    </a:graphicData>
                  </a:graphic>
                </wp:inline>
              </w:drawing>
            </w:r>
          </w:p>
        </w:tc>
      </w:tr>
      <w:tr w:rsidR="4B34F16E" w14:paraId="50C02384" w14:textId="77777777" w:rsidTr="4B34F16E">
        <w:trPr>
          <w:trHeight w:val="570"/>
        </w:trPr>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572F3D76" w14:textId="23DC396E"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Advantages</w:t>
            </w:r>
          </w:p>
        </w:tc>
        <w:tc>
          <w:tcPr>
            <w:tcW w:w="6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65D17697" w14:textId="3A6536FD"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Field sketch – allows us to see how the river changes as you move downstream and how different factors affect the flood risk. </w:t>
            </w:r>
          </w:p>
          <w:p w14:paraId="5475A7D6" w14:textId="679563C3" w:rsidR="4B34F16E" w:rsidRDefault="4B34F16E" w:rsidP="4B34F16E">
            <w:pPr>
              <w:spacing w:line="14" w:lineRule="auto"/>
              <w:rPr>
                <w:rFonts w:ascii="Arial" w:eastAsia="Arial" w:hAnsi="Arial" w:cs="Arial"/>
                <w:color w:val="000000" w:themeColor="text1"/>
                <w:sz w:val="22"/>
                <w:szCs w:val="22"/>
                <w:lang w:val="en-US"/>
              </w:rPr>
            </w:pPr>
          </w:p>
        </w:tc>
      </w:tr>
      <w:tr w:rsidR="4B34F16E" w14:paraId="2FE29E4D" w14:textId="77777777" w:rsidTr="4B34F16E">
        <w:trPr>
          <w:trHeight w:val="300"/>
        </w:trPr>
        <w:tc>
          <w:tcPr>
            <w:tcW w:w="2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16A782C1" w14:textId="15E95040"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Disadvantages </w:t>
            </w:r>
          </w:p>
        </w:tc>
        <w:tc>
          <w:tcPr>
            <w:tcW w:w="6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68" w:type="dxa"/>
              <w:left w:w="137" w:type="dxa"/>
              <w:bottom w:w="68" w:type="dxa"/>
              <w:right w:w="137" w:type="dxa"/>
            </w:tcMar>
          </w:tcPr>
          <w:p w14:paraId="72FE00C7" w14:textId="60DC9E0A" w:rsidR="4B34F16E" w:rsidRDefault="4B34F16E" w:rsidP="4B34F16E">
            <w:pPr>
              <w:spacing w:line="14" w:lineRule="auto"/>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Field sketch was bias – we selected what we wanted to include</w:t>
            </w:r>
            <w:r w:rsidR="29A0D8C9" w:rsidRPr="4B34F16E">
              <w:rPr>
                <w:rFonts w:ascii="Arial" w:eastAsia="Arial" w:hAnsi="Arial" w:cs="Arial"/>
                <w:color w:val="000000" w:themeColor="text1"/>
                <w:sz w:val="22"/>
                <w:szCs w:val="22"/>
                <w:lang w:val="en-US"/>
              </w:rPr>
              <w:t xml:space="preserve"> (key features) but may have left out other important factors</w:t>
            </w:r>
            <w:r w:rsidRPr="4B34F16E">
              <w:rPr>
                <w:rFonts w:ascii="Arial" w:eastAsia="Arial" w:hAnsi="Arial" w:cs="Arial"/>
                <w:color w:val="000000" w:themeColor="text1"/>
                <w:sz w:val="22"/>
                <w:szCs w:val="22"/>
                <w:lang w:val="en-US"/>
              </w:rPr>
              <w:t xml:space="preserve">. </w:t>
            </w:r>
          </w:p>
          <w:p w14:paraId="716C8D3C" w14:textId="6853E576" w:rsidR="4B34F16E" w:rsidRDefault="4B34F16E" w:rsidP="4B34F16E">
            <w:pPr>
              <w:spacing w:line="14" w:lineRule="auto"/>
              <w:rPr>
                <w:rFonts w:ascii="Arial" w:eastAsia="Arial" w:hAnsi="Arial" w:cs="Arial"/>
                <w:color w:val="000000" w:themeColor="text1"/>
                <w:sz w:val="22"/>
                <w:szCs w:val="22"/>
                <w:lang w:val="en-US"/>
              </w:rPr>
            </w:pPr>
          </w:p>
        </w:tc>
      </w:tr>
    </w:tbl>
    <w:p w14:paraId="7A227096" w14:textId="0DA252FF" w:rsidR="4B34F16E" w:rsidRDefault="4B34F16E"/>
    <w:p w14:paraId="16A8632D" w14:textId="6B8BB3C1" w:rsidR="4B34F16E" w:rsidRDefault="4B34F16E"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2520"/>
        <w:gridCol w:w="6495"/>
      </w:tblGrid>
      <w:tr w:rsidR="4B34F16E" w14:paraId="03805DE5" w14:textId="77777777" w:rsidTr="3173CB26">
        <w:trPr>
          <w:trHeight w:val="300"/>
        </w:trPr>
        <w:tc>
          <w:tcPr>
            <w:tcW w:w="9015" w:type="dxa"/>
            <w:gridSpan w:val="2"/>
          </w:tcPr>
          <w:p w14:paraId="78C97028" w14:textId="283ECF2B" w:rsidR="04DB6292" w:rsidRDefault="5DCEEE02" w:rsidP="3173CB26">
            <w:pPr>
              <w:jc w:val="center"/>
              <w:rPr>
                <w:rFonts w:ascii="Arial" w:eastAsia="Arial" w:hAnsi="Arial" w:cs="Arial"/>
                <w:color w:val="7030A0"/>
              </w:rPr>
            </w:pPr>
            <w:r w:rsidRPr="3173CB26">
              <w:rPr>
                <w:rFonts w:ascii="Arial" w:eastAsia="Arial" w:hAnsi="Arial" w:cs="Arial"/>
                <w:color w:val="7030A0"/>
              </w:rPr>
              <w:t xml:space="preserve">Investigating physical environments </w:t>
            </w:r>
          </w:p>
          <w:p w14:paraId="4D85C5A3" w14:textId="3DB18BDD" w:rsidR="04DB6292" w:rsidRDefault="5DCEEE02" w:rsidP="3173CB26">
            <w:pPr>
              <w:jc w:val="center"/>
              <w:rPr>
                <w:rFonts w:ascii="Arial" w:eastAsia="Arial" w:hAnsi="Arial" w:cs="Arial"/>
                <w:color w:val="7030A0"/>
              </w:rPr>
            </w:pPr>
            <w:r w:rsidRPr="3173CB26">
              <w:rPr>
                <w:rFonts w:ascii="Arial" w:eastAsia="Arial" w:hAnsi="Arial" w:cs="Arial"/>
                <w:color w:val="7030A0"/>
              </w:rPr>
              <w:t xml:space="preserve">Model answer </w:t>
            </w:r>
          </w:p>
          <w:p w14:paraId="1B0FDFB4" w14:textId="4460F822" w:rsidR="04DB6292" w:rsidRDefault="5DCEEE02" w:rsidP="3173CB26">
            <w:pPr>
              <w:jc w:val="center"/>
              <w:rPr>
                <w:rFonts w:ascii="Arial" w:eastAsia="Arial" w:hAnsi="Arial" w:cs="Arial"/>
                <w:color w:val="7030A0"/>
              </w:rPr>
            </w:pPr>
            <w:r w:rsidRPr="3173CB26">
              <w:rPr>
                <w:rFonts w:ascii="Arial" w:eastAsia="Arial" w:hAnsi="Arial" w:cs="Arial"/>
                <w:color w:val="7030A0"/>
              </w:rPr>
              <w:t xml:space="preserve">Point, so, so (use of figure) </w:t>
            </w:r>
          </w:p>
          <w:p w14:paraId="2BA5CEB6" w14:textId="236EAF42" w:rsidR="04DB6292" w:rsidRDefault="04DB6292" w:rsidP="4B34F16E">
            <w:pPr>
              <w:rPr>
                <w:rFonts w:ascii="Arial" w:eastAsia="Arial" w:hAnsi="Arial" w:cs="Arial"/>
              </w:rPr>
            </w:pPr>
            <w:r w:rsidRPr="4B34F16E">
              <w:rPr>
                <w:rFonts w:ascii="Arial" w:eastAsia="Arial" w:hAnsi="Arial" w:cs="Arial"/>
                <w:color w:val="7030A0"/>
              </w:rPr>
              <w:t xml:space="preserve">Explain one advantage of the fieldwork methods shown (2) </w:t>
            </w:r>
            <w:r>
              <w:rPr>
                <w:noProof/>
              </w:rPr>
              <w:drawing>
                <wp:inline distT="0" distB="0" distL="0" distR="0" wp14:anchorId="6128775E" wp14:editId="76D28481">
                  <wp:extent cx="1472184" cy="1239733"/>
                  <wp:effectExtent l="0" t="0" r="0" b="0"/>
                  <wp:docPr id="13428444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72963" name=""/>
                          <pic:cNvPicPr/>
                        </pic:nvPicPr>
                        <pic:blipFill>
                          <a:blip r:embed="rId19">
                            <a:extLst>
                              <a:ext uri="{28A0092B-C50C-407E-A947-70E740481C1C}">
                                <a14:useLocalDpi xmlns:a14="http://schemas.microsoft.com/office/drawing/2010/main"/>
                              </a:ext>
                            </a:extLst>
                          </a:blip>
                          <a:stretch>
                            <a:fillRect/>
                          </a:stretch>
                        </pic:blipFill>
                        <pic:spPr>
                          <a:xfrm>
                            <a:off x="0" y="0"/>
                            <a:ext cx="1472184" cy="1239733"/>
                          </a:xfrm>
                          <a:prstGeom prst="rect">
                            <a:avLst/>
                          </a:prstGeom>
                        </pic:spPr>
                      </pic:pic>
                    </a:graphicData>
                  </a:graphic>
                </wp:inline>
              </w:drawing>
            </w:r>
          </w:p>
        </w:tc>
      </w:tr>
      <w:tr w:rsidR="4B34F16E" w14:paraId="2DD0A1CF" w14:textId="77777777" w:rsidTr="3173CB26">
        <w:trPr>
          <w:trHeight w:val="300"/>
        </w:trPr>
        <w:tc>
          <w:tcPr>
            <w:tcW w:w="2520" w:type="dxa"/>
          </w:tcPr>
          <w:p w14:paraId="1F35F3BF" w14:textId="16286651" w:rsidR="25D5CFD5" w:rsidRDefault="25D5CFD5" w:rsidP="4B34F16E">
            <w:pPr>
              <w:rPr>
                <w:rFonts w:ascii="Arial" w:eastAsia="Arial" w:hAnsi="Arial" w:cs="Arial"/>
                <w:color w:val="7030A0"/>
                <w:sz w:val="14"/>
                <w:szCs w:val="14"/>
              </w:rPr>
            </w:pPr>
            <w:r w:rsidRPr="4B34F16E">
              <w:rPr>
                <w:rFonts w:ascii="Arial" w:eastAsia="Arial" w:hAnsi="Arial" w:cs="Arial"/>
                <w:color w:val="7030A0"/>
                <w:sz w:val="14"/>
                <w:szCs w:val="14"/>
              </w:rPr>
              <w:t xml:space="preserve">Identified the fieldwork method </w:t>
            </w:r>
          </w:p>
          <w:p w14:paraId="1BAA4E46" w14:textId="538FA82F" w:rsidR="4B34F16E" w:rsidRDefault="4B34F16E" w:rsidP="4B34F16E">
            <w:pPr>
              <w:rPr>
                <w:rFonts w:ascii="Arial" w:eastAsia="Arial" w:hAnsi="Arial" w:cs="Arial"/>
                <w:color w:val="7030A0"/>
                <w:sz w:val="14"/>
                <w:szCs w:val="14"/>
              </w:rPr>
            </w:pPr>
          </w:p>
          <w:p w14:paraId="3AD061CF" w14:textId="0F4B7F69" w:rsidR="3D537A01" w:rsidRDefault="3D537A01" w:rsidP="4B34F16E">
            <w:pPr>
              <w:rPr>
                <w:rFonts w:ascii="Arial" w:eastAsia="Arial" w:hAnsi="Arial" w:cs="Arial"/>
                <w:color w:val="7030A0"/>
                <w:sz w:val="14"/>
                <w:szCs w:val="14"/>
              </w:rPr>
            </w:pPr>
            <w:r w:rsidRPr="4B34F16E">
              <w:rPr>
                <w:rFonts w:ascii="Arial" w:eastAsia="Arial" w:hAnsi="Arial" w:cs="Arial"/>
                <w:color w:val="7030A0"/>
                <w:sz w:val="14"/>
                <w:szCs w:val="14"/>
              </w:rPr>
              <w:t>‘useful’ used as a synonym for good/advantage</w:t>
            </w:r>
          </w:p>
          <w:p w14:paraId="49332817" w14:textId="1C3CE9AB" w:rsidR="4B34F16E" w:rsidRDefault="4B34F16E" w:rsidP="4B34F16E">
            <w:pPr>
              <w:rPr>
                <w:rFonts w:ascii="Arial" w:eastAsia="Arial" w:hAnsi="Arial" w:cs="Arial"/>
                <w:color w:val="7030A0"/>
                <w:sz w:val="14"/>
                <w:szCs w:val="14"/>
              </w:rPr>
            </w:pPr>
          </w:p>
          <w:p w14:paraId="17F41CDB" w14:textId="53AEE348" w:rsidR="099C20BA" w:rsidRDefault="099C20BA" w:rsidP="4B34F16E">
            <w:pPr>
              <w:rPr>
                <w:rFonts w:ascii="Arial" w:eastAsia="Arial" w:hAnsi="Arial" w:cs="Arial"/>
                <w:color w:val="7030A0"/>
                <w:sz w:val="14"/>
                <w:szCs w:val="14"/>
              </w:rPr>
            </w:pPr>
            <w:r w:rsidRPr="4B34F16E">
              <w:rPr>
                <w:rFonts w:ascii="Arial" w:eastAsia="Arial" w:hAnsi="Arial" w:cs="Arial"/>
                <w:color w:val="7030A0"/>
                <w:sz w:val="14"/>
                <w:szCs w:val="14"/>
              </w:rPr>
              <w:t xml:space="preserve">Link to how it helps to answer the question. </w:t>
            </w:r>
          </w:p>
          <w:p w14:paraId="06CDBBBB" w14:textId="104C4CFA" w:rsidR="4B34F16E" w:rsidRDefault="4B34F16E" w:rsidP="4B34F16E">
            <w:pPr>
              <w:rPr>
                <w:rFonts w:ascii="Arial" w:eastAsia="Arial" w:hAnsi="Arial" w:cs="Arial"/>
                <w:color w:val="7030A0"/>
                <w:sz w:val="14"/>
                <w:szCs w:val="14"/>
              </w:rPr>
            </w:pPr>
          </w:p>
          <w:p w14:paraId="6786167E" w14:textId="52AFED55" w:rsidR="099C20BA" w:rsidRDefault="099C20BA" w:rsidP="4B34F16E">
            <w:pPr>
              <w:rPr>
                <w:rFonts w:ascii="Arial" w:eastAsia="Arial" w:hAnsi="Arial" w:cs="Arial"/>
                <w:color w:val="7030A0"/>
                <w:sz w:val="14"/>
                <w:szCs w:val="14"/>
              </w:rPr>
            </w:pPr>
            <w:r w:rsidRPr="4B34F16E">
              <w:rPr>
                <w:rFonts w:ascii="Arial" w:eastAsia="Arial" w:hAnsi="Arial" w:cs="Arial"/>
                <w:color w:val="7030A0"/>
                <w:sz w:val="14"/>
                <w:szCs w:val="14"/>
              </w:rPr>
              <w:t>Links to the figure</w:t>
            </w:r>
          </w:p>
          <w:p w14:paraId="30AA1CCB" w14:textId="16F052B6" w:rsidR="4B34F16E" w:rsidRDefault="4B34F16E" w:rsidP="4B34F16E">
            <w:pPr>
              <w:rPr>
                <w:rFonts w:ascii="Arial" w:eastAsia="Arial" w:hAnsi="Arial" w:cs="Arial"/>
                <w:color w:val="7030A0"/>
                <w:sz w:val="14"/>
                <w:szCs w:val="14"/>
              </w:rPr>
            </w:pPr>
          </w:p>
          <w:p w14:paraId="7146C5E0" w14:textId="5613AC70" w:rsidR="099C20BA" w:rsidRDefault="099C20BA" w:rsidP="4B34F16E">
            <w:pPr>
              <w:rPr>
                <w:rFonts w:ascii="Arial" w:eastAsia="Arial" w:hAnsi="Arial" w:cs="Arial"/>
                <w:color w:val="7030A0"/>
                <w:sz w:val="14"/>
                <w:szCs w:val="14"/>
              </w:rPr>
            </w:pPr>
            <w:r w:rsidRPr="4B34F16E">
              <w:rPr>
                <w:rFonts w:ascii="Arial" w:eastAsia="Arial" w:hAnsi="Arial" w:cs="Arial"/>
                <w:color w:val="7030A0"/>
                <w:sz w:val="14"/>
                <w:szCs w:val="14"/>
              </w:rPr>
              <w:t>Uses the term ‘so’ to link back to the question</w:t>
            </w:r>
          </w:p>
        </w:tc>
        <w:tc>
          <w:tcPr>
            <w:tcW w:w="6495" w:type="dxa"/>
          </w:tcPr>
          <w:p w14:paraId="4622CD00" w14:textId="129BCD55" w:rsidR="04DB6292" w:rsidRDefault="04DB6292" w:rsidP="4B34F16E">
            <w:pPr>
              <w:rPr>
                <w:rFonts w:ascii="Arial" w:eastAsia="Arial" w:hAnsi="Arial" w:cs="Arial"/>
                <w:color w:val="7030A0"/>
              </w:rPr>
            </w:pPr>
            <w:r w:rsidRPr="4B34F16E">
              <w:rPr>
                <w:rFonts w:ascii="Arial" w:eastAsia="Arial" w:hAnsi="Arial" w:cs="Arial"/>
                <w:color w:val="7030A0"/>
              </w:rPr>
              <w:t xml:space="preserve">The figure shows a </w:t>
            </w:r>
            <w:r w:rsidRPr="4B34F16E">
              <w:rPr>
                <w:rFonts w:ascii="Arial" w:eastAsia="Arial" w:hAnsi="Arial" w:cs="Arial"/>
                <w:b/>
                <w:bCs/>
                <w:color w:val="7030A0"/>
              </w:rPr>
              <w:t>field sketch</w:t>
            </w:r>
            <w:r w:rsidRPr="4B34F16E">
              <w:rPr>
                <w:rFonts w:ascii="Arial" w:eastAsia="Arial" w:hAnsi="Arial" w:cs="Arial"/>
                <w:color w:val="7030A0"/>
              </w:rPr>
              <w:t>. This is</w:t>
            </w:r>
            <w:r w:rsidR="7239A641" w:rsidRPr="4B34F16E">
              <w:rPr>
                <w:rFonts w:ascii="Arial" w:eastAsia="Arial" w:hAnsi="Arial" w:cs="Arial"/>
                <w:color w:val="7030A0"/>
              </w:rPr>
              <w:t xml:space="preserve"> a </w:t>
            </w:r>
            <w:r w:rsidR="7239A641" w:rsidRPr="4B34F16E">
              <w:rPr>
                <w:rFonts w:ascii="Arial" w:eastAsia="Arial" w:hAnsi="Arial" w:cs="Arial"/>
                <w:b/>
                <w:bCs/>
                <w:color w:val="7030A0"/>
              </w:rPr>
              <w:t xml:space="preserve">useful </w:t>
            </w:r>
            <w:r w:rsidR="7239A641" w:rsidRPr="4B34F16E">
              <w:rPr>
                <w:rFonts w:ascii="Arial" w:eastAsia="Arial" w:hAnsi="Arial" w:cs="Arial"/>
                <w:color w:val="7030A0"/>
              </w:rPr>
              <w:t xml:space="preserve">way of displaying the </w:t>
            </w:r>
            <w:r w:rsidRPr="4B34F16E">
              <w:rPr>
                <w:rFonts w:ascii="Arial" w:eastAsia="Arial" w:hAnsi="Arial" w:cs="Arial"/>
                <w:color w:val="7030A0"/>
              </w:rPr>
              <w:t>environment  with the researcher identifying key features that help to answer the question. This field</w:t>
            </w:r>
            <w:r w:rsidR="01196AC7" w:rsidRPr="4B34F16E">
              <w:rPr>
                <w:rFonts w:ascii="Arial" w:eastAsia="Arial" w:hAnsi="Arial" w:cs="Arial"/>
                <w:color w:val="7030A0"/>
              </w:rPr>
              <w:t xml:space="preserve"> </w:t>
            </w:r>
            <w:r w:rsidRPr="4B34F16E">
              <w:rPr>
                <w:rFonts w:ascii="Arial" w:eastAsia="Arial" w:hAnsi="Arial" w:cs="Arial"/>
                <w:color w:val="7030A0"/>
              </w:rPr>
              <w:t>sketch helps to answer the question ‘</w:t>
            </w:r>
            <w:r w:rsidRPr="4B34F16E">
              <w:rPr>
                <w:rFonts w:ascii="Arial" w:eastAsia="Arial" w:hAnsi="Arial" w:cs="Arial"/>
                <w:b/>
                <w:bCs/>
                <w:color w:val="7030A0"/>
              </w:rPr>
              <w:t>how does the river change as you move downstream</w:t>
            </w:r>
            <w:r w:rsidRPr="4B34F16E">
              <w:rPr>
                <w:rFonts w:ascii="Arial" w:eastAsia="Arial" w:hAnsi="Arial" w:cs="Arial"/>
                <w:color w:val="7030A0"/>
              </w:rPr>
              <w:t>’ because it shows the d</w:t>
            </w:r>
            <w:r w:rsidR="7CEA491A" w:rsidRPr="4B34F16E">
              <w:rPr>
                <w:rFonts w:ascii="Arial" w:eastAsia="Arial" w:hAnsi="Arial" w:cs="Arial"/>
                <w:color w:val="7030A0"/>
              </w:rPr>
              <w:t xml:space="preserve">ifferent features of erosion </w:t>
            </w:r>
            <w:r w:rsidR="5710EFCA" w:rsidRPr="4B34F16E">
              <w:rPr>
                <w:rFonts w:ascii="Arial" w:eastAsia="Arial" w:hAnsi="Arial" w:cs="Arial"/>
                <w:color w:val="7030A0"/>
              </w:rPr>
              <w:t xml:space="preserve">(such as a river cliff) </w:t>
            </w:r>
            <w:r w:rsidR="7CEA491A" w:rsidRPr="4B34F16E">
              <w:rPr>
                <w:rFonts w:ascii="Arial" w:eastAsia="Arial" w:hAnsi="Arial" w:cs="Arial"/>
                <w:b/>
                <w:bCs/>
                <w:color w:val="7030A0"/>
              </w:rPr>
              <w:t xml:space="preserve">so </w:t>
            </w:r>
            <w:r w:rsidR="7CEA491A" w:rsidRPr="4B34F16E">
              <w:rPr>
                <w:rFonts w:ascii="Arial" w:eastAsia="Arial" w:hAnsi="Arial" w:cs="Arial"/>
                <w:color w:val="7030A0"/>
              </w:rPr>
              <w:t>demonstrates the changes</w:t>
            </w:r>
            <w:r w:rsidR="2C2E1DAC" w:rsidRPr="4B34F16E">
              <w:rPr>
                <w:rFonts w:ascii="Arial" w:eastAsia="Arial" w:hAnsi="Arial" w:cs="Arial"/>
                <w:color w:val="7030A0"/>
              </w:rPr>
              <w:t xml:space="preserve"> </w:t>
            </w:r>
            <w:r w:rsidR="2C2E1DAC" w:rsidRPr="4B34F16E">
              <w:rPr>
                <w:rFonts w:ascii="Arial" w:eastAsia="Arial" w:hAnsi="Arial" w:cs="Arial"/>
                <w:b/>
                <w:bCs/>
                <w:color w:val="7030A0"/>
              </w:rPr>
              <w:t xml:space="preserve">so </w:t>
            </w:r>
            <w:r w:rsidR="2C2E1DAC" w:rsidRPr="4B34F16E">
              <w:rPr>
                <w:rFonts w:ascii="Arial" w:eastAsia="Arial" w:hAnsi="Arial" w:cs="Arial"/>
                <w:color w:val="7030A0"/>
              </w:rPr>
              <w:t>this is an advantage</w:t>
            </w:r>
            <w:r w:rsidR="05FFE512" w:rsidRPr="4B34F16E">
              <w:rPr>
                <w:rFonts w:ascii="Arial" w:eastAsia="Arial" w:hAnsi="Arial" w:cs="Arial"/>
                <w:color w:val="7030A0"/>
              </w:rPr>
              <w:t>.</w:t>
            </w:r>
            <w:r w:rsidR="2C2E1DAC" w:rsidRPr="4B34F16E">
              <w:rPr>
                <w:rFonts w:ascii="Arial" w:eastAsia="Arial" w:hAnsi="Arial" w:cs="Arial"/>
                <w:color w:val="7030A0"/>
              </w:rPr>
              <w:t xml:space="preserve"> </w:t>
            </w:r>
          </w:p>
          <w:p w14:paraId="0D1C3C8B" w14:textId="1DFD2138" w:rsidR="4B34F16E" w:rsidRDefault="4B34F16E" w:rsidP="4B34F16E">
            <w:pPr>
              <w:rPr>
                <w:rFonts w:ascii="Arial" w:eastAsia="Arial" w:hAnsi="Arial" w:cs="Arial"/>
                <w:color w:val="FF0000"/>
              </w:rPr>
            </w:pPr>
          </w:p>
        </w:tc>
      </w:tr>
    </w:tbl>
    <w:p w14:paraId="482F03BB" w14:textId="20C2F241" w:rsidR="4B34F16E" w:rsidRDefault="4B34F16E" w:rsidP="4B34F16E">
      <w:pPr>
        <w:rPr>
          <w:rFonts w:ascii="Arial" w:eastAsia="Arial" w:hAnsi="Arial" w:cs="Arial"/>
        </w:rPr>
      </w:pPr>
    </w:p>
    <w:tbl>
      <w:tblPr>
        <w:tblStyle w:val="TableGrid"/>
        <w:tblW w:w="0" w:type="auto"/>
        <w:tblLayout w:type="fixed"/>
        <w:tblLook w:val="06A0" w:firstRow="1" w:lastRow="0" w:firstColumn="1" w:lastColumn="0" w:noHBand="1" w:noVBand="1"/>
      </w:tblPr>
      <w:tblGrid>
        <w:gridCol w:w="9015"/>
      </w:tblGrid>
      <w:tr w:rsidR="4B34F16E" w14:paraId="60D76219" w14:textId="77777777" w:rsidTr="4B34F16E">
        <w:trPr>
          <w:trHeight w:val="300"/>
        </w:trPr>
        <w:tc>
          <w:tcPr>
            <w:tcW w:w="9015" w:type="dxa"/>
          </w:tcPr>
          <w:p w14:paraId="711B7858" w14:textId="45797936" w:rsidR="433F64F1" w:rsidRDefault="433F64F1" w:rsidP="4B34F16E">
            <w:pPr>
              <w:rPr>
                <w:rFonts w:ascii="Arial" w:eastAsia="Arial" w:hAnsi="Arial" w:cs="Arial"/>
                <w:color w:val="FF0000"/>
              </w:rPr>
            </w:pPr>
            <w:r w:rsidRPr="4B34F16E">
              <w:rPr>
                <w:rFonts w:ascii="Arial" w:eastAsia="Arial" w:hAnsi="Arial" w:cs="Arial"/>
                <w:color w:val="FF0000"/>
              </w:rPr>
              <w:t xml:space="preserve">Use the model answer to answer this question. </w:t>
            </w:r>
          </w:p>
          <w:p w14:paraId="12BFF407" w14:textId="2CC8E727" w:rsidR="4B34F16E" w:rsidRDefault="4B34F16E" w:rsidP="4B34F16E">
            <w:pPr>
              <w:rPr>
                <w:rFonts w:ascii="Arial" w:eastAsia="Arial" w:hAnsi="Arial" w:cs="Arial"/>
                <w:color w:val="FF0000"/>
              </w:rPr>
            </w:pPr>
          </w:p>
          <w:p w14:paraId="57C3ADD3" w14:textId="0827AA2A" w:rsidR="433F64F1" w:rsidRDefault="433F64F1" w:rsidP="4B34F16E">
            <w:pPr>
              <w:rPr>
                <w:rFonts w:ascii="Arial" w:eastAsia="Arial" w:hAnsi="Arial" w:cs="Arial"/>
                <w:color w:val="FF0000"/>
              </w:rPr>
            </w:pPr>
            <w:r w:rsidRPr="4B34F16E">
              <w:rPr>
                <w:rFonts w:ascii="Arial" w:eastAsia="Arial" w:hAnsi="Arial" w:cs="Arial"/>
                <w:color w:val="FF0000"/>
              </w:rPr>
              <w:t>Investigating physical environments</w:t>
            </w:r>
          </w:p>
          <w:p w14:paraId="59631556" w14:textId="34AAF549" w:rsidR="4B34F16E" w:rsidRDefault="4B34F16E" w:rsidP="4B34F16E">
            <w:pPr>
              <w:rPr>
                <w:rFonts w:ascii="Arial" w:eastAsia="Arial" w:hAnsi="Arial" w:cs="Arial"/>
                <w:color w:val="FF0000"/>
              </w:rPr>
            </w:pPr>
          </w:p>
          <w:p w14:paraId="4F595A11" w14:textId="00C367EC" w:rsidR="433F64F1" w:rsidRDefault="433F64F1" w:rsidP="4B34F16E">
            <w:pPr>
              <w:rPr>
                <w:rFonts w:ascii="Arial" w:eastAsia="Arial" w:hAnsi="Arial" w:cs="Arial"/>
                <w:color w:val="FF0000"/>
              </w:rPr>
            </w:pPr>
            <w:r w:rsidRPr="4B34F16E">
              <w:rPr>
                <w:rFonts w:ascii="Arial" w:eastAsia="Arial" w:hAnsi="Arial" w:cs="Arial"/>
                <w:color w:val="FF0000"/>
              </w:rPr>
              <w:t xml:space="preserve">Explain one disadvantage of the </w:t>
            </w:r>
            <w:r w:rsidR="439C3047" w:rsidRPr="4B34F16E">
              <w:rPr>
                <w:rFonts w:ascii="Arial" w:eastAsia="Arial" w:hAnsi="Arial" w:cs="Arial"/>
                <w:color w:val="FF0000"/>
              </w:rPr>
              <w:t xml:space="preserve">fieldwork method shown in the figure (2) </w:t>
            </w:r>
          </w:p>
        </w:tc>
      </w:tr>
      <w:tr w:rsidR="4B34F16E" w14:paraId="27FE4865" w14:textId="77777777" w:rsidTr="4B34F16E">
        <w:trPr>
          <w:trHeight w:val="300"/>
        </w:trPr>
        <w:tc>
          <w:tcPr>
            <w:tcW w:w="9015" w:type="dxa"/>
          </w:tcPr>
          <w:p w14:paraId="546B65D6" w14:textId="0465A57E" w:rsidR="4B34F16E" w:rsidRDefault="4B34F16E" w:rsidP="4B34F16E">
            <w:pPr>
              <w:rPr>
                <w:rFonts w:ascii="Arial" w:eastAsia="Arial" w:hAnsi="Arial" w:cs="Arial"/>
              </w:rPr>
            </w:pPr>
          </w:p>
          <w:p w14:paraId="51902117" w14:textId="50CA2C79" w:rsidR="4B34F16E" w:rsidRDefault="4B34F16E" w:rsidP="4B34F16E">
            <w:pPr>
              <w:rPr>
                <w:rFonts w:ascii="Arial" w:eastAsia="Arial" w:hAnsi="Arial" w:cs="Arial"/>
              </w:rPr>
            </w:pPr>
          </w:p>
        </w:tc>
      </w:tr>
      <w:tr w:rsidR="4B34F16E" w14:paraId="578C4519" w14:textId="77777777" w:rsidTr="4B34F16E">
        <w:trPr>
          <w:trHeight w:val="300"/>
        </w:trPr>
        <w:tc>
          <w:tcPr>
            <w:tcW w:w="9015" w:type="dxa"/>
          </w:tcPr>
          <w:p w14:paraId="23CFDAFD" w14:textId="71BB3038" w:rsidR="4B34F16E" w:rsidRDefault="4B34F16E" w:rsidP="4B34F16E">
            <w:pPr>
              <w:rPr>
                <w:rFonts w:ascii="Arial" w:eastAsia="Arial" w:hAnsi="Arial" w:cs="Arial"/>
              </w:rPr>
            </w:pPr>
          </w:p>
          <w:p w14:paraId="786C4731" w14:textId="4E4024E7" w:rsidR="4B34F16E" w:rsidRDefault="4B34F16E" w:rsidP="4B34F16E">
            <w:pPr>
              <w:rPr>
                <w:rFonts w:ascii="Arial" w:eastAsia="Arial" w:hAnsi="Arial" w:cs="Arial"/>
              </w:rPr>
            </w:pPr>
          </w:p>
        </w:tc>
      </w:tr>
      <w:tr w:rsidR="4B34F16E" w14:paraId="54410148" w14:textId="77777777" w:rsidTr="4B34F16E">
        <w:trPr>
          <w:trHeight w:val="300"/>
        </w:trPr>
        <w:tc>
          <w:tcPr>
            <w:tcW w:w="9015" w:type="dxa"/>
          </w:tcPr>
          <w:p w14:paraId="7ECDA9AC" w14:textId="38BC6CF2" w:rsidR="4B34F16E" w:rsidRDefault="4B34F16E" w:rsidP="4B34F16E">
            <w:pPr>
              <w:rPr>
                <w:rFonts w:ascii="Arial" w:eastAsia="Arial" w:hAnsi="Arial" w:cs="Arial"/>
              </w:rPr>
            </w:pPr>
          </w:p>
          <w:p w14:paraId="77185941" w14:textId="3F411F69" w:rsidR="4B34F16E" w:rsidRDefault="4B34F16E" w:rsidP="4B34F16E">
            <w:pPr>
              <w:rPr>
                <w:rFonts w:ascii="Arial" w:eastAsia="Arial" w:hAnsi="Arial" w:cs="Arial"/>
              </w:rPr>
            </w:pPr>
          </w:p>
        </w:tc>
      </w:tr>
    </w:tbl>
    <w:p w14:paraId="00EC0B7C" w14:textId="29A1D846" w:rsidR="4B34F16E" w:rsidRDefault="4B34F16E" w:rsidP="4B34F16E">
      <w:pPr>
        <w:rPr>
          <w:rFonts w:ascii="Arial" w:eastAsia="Arial" w:hAnsi="Arial" w:cs="Arial"/>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832"/>
        <w:gridCol w:w="7183"/>
      </w:tblGrid>
      <w:tr w:rsidR="4B34F16E" w14:paraId="619EDC13" w14:textId="77777777" w:rsidTr="3173CB26">
        <w:trPr>
          <w:trHeight w:val="390"/>
        </w:trPr>
        <w:tc>
          <w:tcPr>
            <w:tcW w:w="1832" w:type="dxa"/>
            <w:shd w:val="clear" w:color="auto" w:fill="FFFFFF" w:themeFill="background1"/>
            <w:tcMar>
              <w:top w:w="68" w:type="dxa"/>
              <w:left w:w="137" w:type="dxa"/>
              <w:bottom w:w="68" w:type="dxa"/>
              <w:right w:w="137" w:type="dxa"/>
            </w:tcMar>
          </w:tcPr>
          <w:p w14:paraId="55B73682" w14:textId="77E75415" w:rsidR="4B34F16E" w:rsidRDefault="4B34F16E" w:rsidP="4B34F16E">
            <w:pPr>
              <w:rPr>
                <w:rFonts w:ascii="Arial" w:eastAsia="Arial" w:hAnsi="Arial" w:cs="Arial"/>
                <w:color w:val="000000" w:themeColor="text1"/>
                <w:sz w:val="22"/>
                <w:szCs w:val="22"/>
                <w:lang w:val="en-US"/>
              </w:rPr>
            </w:pPr>
          </w:p>
        </w:tc>
        <w:tc>
          <w:tcPr>
            <w:tcW w:w="7183" w:type="dxa"/>
            <w:shd w:val="clear" w:color="auto" w:fill="FFFFFF" w:themeFill="background1"/>
            <w:tcMar>
              <w:top w:w="68" w:type="dxa"/>
              <w:left w:w="137" w:type="dxa"/>
              <w:bottom w:w="68" w:type="dxa"/>
              <w:right w:w="137" w:type="dxa"/>
            </w:tcMar>
          </w:tcPr>
          <w:p w14:paraId="28C4ED3D" w14:textId="1D8D3B7B"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Quantitative fieldwork methods/techniques</w:t>
            </w:r>
          </w:p>
        </w:tc>
      </w:tr>
      <w:tr w:rsidR="4B34F16E" w14:paraId="1E522B47" w14:textId="77777777" w:rsidTr="3173CB26">
        <w:trPr>
          <w:trHeight w:val="1380"/>
        </w:trPr>
        <w:tc>
          <w:tcPr>
            <w:tcW w:w="1832" w:type="dxa"/>
            <w:shd w:val="clear" w:color="auto" w:fill="FFFFFF" w:themeFill="background1"/>
            <w:tcMar>
              <w:top w:w="68" w:type="dxa"/>
              <w:left w:w="137" w:type="dxa"/>
              <w:bottom w:w="68" w:type="dxa"/>
              <w:right w:w="137" w:type="dxa"/>
            </w:tcMar>
          </w:tcPr>
          <w:p w14:paraId="0E0C8504" w14:textId="06EC59D8"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Name of method</w:t>
            </w:r>
          </w:p>
        </w:tc>
        <w:tc>
          <w:tcPr>
            <w:tcW w:w="7183" w:type="dxa"/>
            <w:shd w:val="clear" w:color="auto" w:fill="FFFFFF" w:themeFill="background1"/>
            <w:tcMar>
              <w:top w:w="68" w:type="dxa"/>
              <w:left w:w="137" w:type="dxa"/>
              <w:bottom w:w="68" w:type="dxa"/>
              <w:right w:w="137" w:type="dxa"/>
            </w:tcMar>
          </w:tcPr>
          <w:p w14:paraId="144402E9" w14:textId="69001036"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Rock size </w:t>
            </w:r>
          </w:p>
          <w:p w14:paraId="5F8811C9" w14:textId="4AD52325"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Velocity </w:t>
            </w:r>
          </w:p>
          <w:p w14:paraId="0B987021" w14:textId="2A670812"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Width </w:t>
            </w:r>
          </w:p>
          <w:p w14:paraId="214608E6" w14:textId="72930130"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Depth </w:t>
            </w:r>
          </w:p>
          <w:p w14:paraId="02979C96" w14:textId="11061DA5"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Gradient of the valley </w:t>
            </w:r>
          </w:p>
        </w:tc>
      </w:tr>
      <w:tr w:rsidR="4B34F16E" w14:paraId="08DADE9D" w14:textId="77777777" w:rsidTr="3173CB26">
        <w:trPr>
          <w:trHeight w:val="2655"/>
        </w:trPr>
        <w:tc>
          <w:tcPr>
            <w:tcW w:w="1832" w:type="dxa"/>
            <w:shd w:val="clear" w:color="auto" w:fill="FFFFFF" w:themeFill="background1"/>
            <w:tcMar>
              <w:top w:w="68" w:type="dxa"/>
              <w:left w:w="137" w:type="dxa"/>
              <w:bottom w:w="68" w:type="dxa"/>
              <w:right w:w="137" w:type="dxa"/>
            </w:tcMar>
          </w:tcPr>
          <w:p w14:paraId="32A3F94A" w14:textId="3E7EDCFC"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Advantages</w:t>
            </w:r>
          </w:p>
        </w:tc>
        <w:tc>
          <w:tcPr>
            <w:tcW w:w="7183" w:type="dxa"/>
            <w:shd w:val="clear" w:color="auto" w:fill="FFFFFF" w:themeFill="background1"/>
            <w:tcMar>
              <w:top w:w="68" w:type="dxa"/>
              <w:left w:w="137" w:type="dxa"/>
              <w:bottom w:w="68" w:type="dxa"/>
              <w:right w:w="137" w:type="dxa"/>
            </w:tcMar>
          </w:tcPr>
          <w:p w14:paraId="6A5B2F24" w14:textId="61BB0C50"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Rock size-</w:t>
            </w:r>
            <w:r w:rsidRPr="4B34F16E">
              <w:rPr>
                <w:rFonts w:ascii="Arial" w:eastAsia="Arial" w:hAnsi="Arial" w:cs="Arial"/>
                <w:color w:val="000000" w:themeColor="text1"/>
                <w:sz w:val="22"/>
                <w:szCs w:val="22"/>
                <w:lang w:val="en-US"/>
              </w:rPr>
              <w:t xml:space="preserve"> used caliper for accurate measurements, sample was random to reduce bias </w:t>
            </w:r>
          </w:p>
          <w:p w14:paraId="737890CB" w14:textId="280FD1AA"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Velocity – stratified sample used to take velocity from the left, middle and right hand side of the river where erosion rates vary, the same distance for the float to travel (5m) was used at each site) </w:t>
            </w:r>
          </w:p>
          <w:p w14:paraId="4BF05895" w14:textId="7629184D"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 xml:space="preserve">Width </w:t>
            </w:r>
            <w:r w:rsidRPr="4B34F16E">
              <w:rPr>
                <w:rFonts w:ascii="Arial" w:eastAsia="Arial" w:hAnsi="Arial" w:cs="Arial"/>
                <w:color w:val="000000" w:themeColor="text1"/>
                <w:sz w:val="22"/>
                <w:szCs w:val="22"/>
                <w:lang w:val="en-US"/>
              </w:rPr>
              <w:t xml:space="preserve">– we used the same measuring tape at each site and the same frequency (cm). </w:t>
            </w:r>
          </w:p>
          <w:p w14:paraId="539D67BF" w14:textId="0392DB85"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 xml:space="preserve">Depth </w:t>
            </w:r>
            <w:r w:rsidRPr="4B34F16E">
              <w:rPr>
                <w:rFonts w:ascii="Arial" w:eastAsia="Arial" w:hAnsi="Arial" w:cs="Arial"/>
                <w:color w:val="000000" w:themeColor="text1"/>
                <w:sz w:val="22"/>
                <w:szCs w:val="22"/>
                <w:lang w:val="en-US"/>
              </w:rPr>
              <w:t xml:space="preserve">– used the same measuring stick at each site and the same frequency (cm) we were careful to make sure that our measures were accurate (tape measure pulled tight from bank to bank) </w:t>
            </w:r>
          </w:p>
          <w:p w14:paraId="43B67992" w14:textId="504AB4D7"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Gradient</w:t>
            </w:r>
            <w:r w:rsidRPr="4B34F16E">
              <w:rPr>
                <w:rFonts w:ascii="Arial" w:eastAsia="Arial" w:hAnsi="Arial" w:cs="Arial"/>
                <w:color w:val="000000" w:themeColor="text1"/>
                <w:sz w:val="22"/>
                <w:szCs w:val="22"/>
                <w:lang w:val="en-US"/>
              </w:rPr>
              <w:t xml:space="preserve"> – clinometer used for accurate measurements. of the valley side (helped us to identify a cause of high flood risk) </w:t>
            </w:r>
          </w:p>
        </w:tc>
      </w:tr>
      <w:tr w:rsidR="4B34F16E" w14:paraId="4FD6BCB3" w14:textId="77777777" w:rsidTr="3173CB26">
        <w:trPr>
          <w:trHeight w:val="1590"/>
        </w:trPr>
        <w:tc>
          <w:tcPr>
            <w:tcW w:w="1832" w:type="dxa"/>
            <w:shd w:val="clear" w:color="auto" w:fill="FFFFFF" w:themeFill="background1"/>
            <w:tcMar>
              <w:top w:w="68" w:type="dxa"/>
              <w:left w:w="137" w:type="dxa"/>
              <w:bottom w:w="68" w:type="dxa"/>
              <w:right w:w="137" w:type="dxa"/>
            </w:tcMar>
          </w:tcPr>
          <w:p w14:paraId="18C3FA11" w14:textId="1A20E39B"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color w:val="000000" w:themeColor="text1"/>
                <w:sz w:val="22"/>
                <w:szCs w:val="22"/>
                <w:lang w:val="en-US"/>
              </w:rPr>
              <w:t xml:space="preserve">Disadvantages </w:t>
            </w:r>
          </w:p>
        </w:tc>
        <w:tc>
          <w:tcPr>
            <w:tcW w:w="7183" w:type="dxa"/>
            <w:shd w:val="clear" w:color="auto" w:fill="FFFFFF" w:themeFill="background1"/>
            <w:tcMar>
              <w:top w:w="68" w:type="dxa"/>
              <w:left w:w="137" w:type="dxa"/>
              <w:bottom w:w="68" w:type="dxa"/>
              <w:right w:w="137" w:type="dxa"/>
            </w:tcMar>
          </w:tcPr>
          <w:p w14:paraId="02FF9ADE" w14:textId="1572368F"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 xml:space="preserve">Rock size </w:t>
            </w:r>
            <w:r w:rsidRPr="4B34F16E">
              <w:rPr>
                <w:rFonts w:ascii="Arial" w:eastAsia="Arial" w:hAnsi="Arial" w:cs="Arial"/>
                <w:color w:val="000000" w:themeColor="text1"/>
                <w:sz w:val="22"/>
                <w:szCs w:val="22"/>
                <w:lang w:val="en-US"/>
              </w:rPr>
              <w:t>- the sample was random so could be biased</w:t>
            </w:r>
          </w:p>
          <w:p w14:paraId="4AE09903" w14:textId="5F5E4AE6" w:rsidR="4B34F16E" w:rsidRDefault="1AC1187B" w:rsidP="3173CB26">
            <w:pPr>
              <w:rPr>
                <w:rFonts w:ascii="Arial" w:eastAsia="Arial" w:hAnsi="Arial" w:cs="Arial"/>
                <w:color w:val="000000" w:themeColor="text1"/>
                <w:sz w:val="22"/>
                <w:szCs w:val="22"/>
                <w:lang w:val="en-US"/>
              </w:rPr>
            </w:pPr>
            <w:r w:rsidRPr="3173CB26">
              <w:rPr>
                <w:rFonts w:ascii="Arial" w:eastAsia="Arial" w:hAnsi="Arial" w:cs="Arial"/>
                <w:b/>
                <w:bCs/>
                <w:color w:val="000000" w:themeColor="text1"/>
                <w:sz w:val="22"/>
                <w:szCs w:val="22"/>
                <w:lang w:val="en-US"/>
              </w:rPr>
              <w:t xml:space="preserve">Velocity </w:t>
            </w:r>
            <w:r w:rsidRPr="3173CB26">
              <w:rPr>
                <w:rFonts w:ascii="Arial" w:eastAsia="Arial" w:hAnsi="Arial" w:cs="Arial"/>
                <w:color w:val="000000" w:themeColor="text1"/>
                <w:sz w:val="22"/>
                <w:szCs w:val="22"/>
                <w:lang w:val="en-US"/>
              </w:rPr>
              <w:t>– dropping the float and starting the timer was lagged, resulting in accurate measurements, the float sometimes had to be moved along if it got stuck by debris in the stream</w:t>
            </w:r>
            <w:r w:rsidR="0F178FC4" w:rsidRPr="3173CB26">
              <w:rPr>
                <w:rFonts w:ascii="Arial" w:eastAsia="Arial" w:hAnsi="Arial" w:cs="Arial"/>
                <w:color w:val="000000" w:themeColor="text1"/>
                <w:sz w:val="22"/>
                <w:szCs w:val="22"/>
                <w:lang w:val="en-US"/>
              </w:rPr>
              <w:t xml:space="preserve">. This can sometimes be </w:t>
            </w:r>
            <w:r w:rsidR="288F3FCA" w:rsidRPr="3173CB26">
              <w:rPr>
                <w:rFonts w:ascii="Arial" w:eastAsia="Arial" w:hAnsi="Arial" w:cs="Arial"/>
                <w:color w:val="000000" w:themeColor="text1"/>
                <w:sz w:val="22"/>
                <w:szCs w:val="22"/>
                <w:lang w:val="en-US"/>
              </w:rPr>
              <w:t xml:space="preserve">measured more accurately </w:t>
            </w:r>
            <w:r w:rsidR="0F178FC4" w:rsidRPr="3173CB26">
              <w:rPr>
                <w:rFonts w:ascii="Arial" w:eastAsia="Arial" w:hAnsi="Arial" w:cs="Arial"/>
                <w:color w:val="000000" w:themeColor="text1"/>
                <w:sz w:val="22"/>
                <w:szCs w:val="22"/>
                <w:lang w:val="en-US"/>
              </w:rPr>
              <w:t xml:space="preserve">by using an anemometer, which is put in the water and tracks the velocity (a turbine spins) </w:t>
            </w:r>
            <w:r w:rsidR="3173CB26">
              <w:rPr>
                <w:noProof/>
              </w:rPr>
              <w:drawing>
                <wp:anchor distT="0" distB="0" distL="114300" distR="114300" simplePos="0" relativeHeight="251658240" behindDoc="0" locked="0" layoutInCell="1" allowOverlap="1" wp14:anchorId="2BF41446" wp14:editId="748FBAE4">
                  <wp:simplePos x="0" y="0"/>
                  <wp:positionH relativeFrom="column">
                    <wp:align>right</wp:align>
                  </wp:positionH>
                  <wp:positionV relativeFrom="paragraph">
                    <wp:posOffset>0</wp:posOffset>
                  </wp:positionV>
                  <wp:extent cx="1381125" cy="1381125"/>
                  <wp:effectExtent l="0" t="0" r="0" b="0"/>
                  <wp:wrapSquare wrapText="bothSides"/>
                  <wp:docPr id="4390379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23102" name=""/>
                          <pic:cNvPicPr/>
                        </pic:nvPicPr>
                        <pic:blipFill>
                          <a:blip r:embed="rId20">
                            <a:extLst>
                              <a:ext uri="{28A0092B-C50C-407E-A947-70E740481C1C}">
                                <a14:useLocalDpi xmlns:a14="http://schemas.microsoft.com/office/drawing/2010/main"/>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0EA521DD" w14:textId="43B47908" w:rsidR="4B34F16E" w:rsidRDefault="1AC1187B" w:rsidP="3173CB26">
            <w:pPr>
              <w:rPr>
                <w:rFonts w:ascii="Arial" w:eastAsia="Arial" w:hAnsi="Arial" w:cs="Arial"/>
                <w:color w:val="000000" w:themeColor="text1"/>
                <w:sz w:val="22"/>
                <w:szCs w:val="22"/>
                <w:lang w:val="en-US"/>
              </w:rPr>
            </w:pPr>
            <w:r w:rsidRPr="3173CB26">
              <w:rPr>
                <w:rFonts w:ascii="Arial" w:eastAsia="Arial" w:hAnsi="Arial" w:cs="Arial"/>
                <w:b/>
                <w:bCs/>
                <w:color w:val="000000" w:themeColor="text1"/>
                <w:sz w:val="22"/>
                <w:szCs w:val="22"/>
                <w:lang w:val="en-US"/>
              </w:rPr>
              <w:t>Width/depth</w:t>
            </w:r>
            <w:r w:rsidRPr="3173CB26">
              <w:rPr>
                <w:rFonts w:ascii="Arial" w:eastAsia="Arial" w:hAnsi="Arial" w:cs="Arial"/>
                <w:color w:val="000000" w:themeColor="text1"/>
                <w:sz w:val="22"/>
                <w:szCs w:val="22"/>
                <w:lang w:val="en-US"/>
              </w:rPr>
              <w:t xml:space="preserve"> - it was difficult to see </w:t>
            </w:r>
            <w:r w:rsidR="267BC214" w:rsidRPr="3173CB26">
              <w:rPr>
                <w:rFonts w:ascii="Arial" w:eastAsia="Arial" w:hAnsi="Arial" w:cs="Arial"/>
                <w:color w:val="000000" w:themeColor="text1"/>
                <w:sz w:val="22"/>
                <w:szCs w:val="22"/>
                <w:lang w:val="en-US"/>
              </w:rPr>
              <w:t>where</w:t>
            </w:r>
            <w:r w:rsidRPr="3173CB26">
              <w:rPr>
                <w:rFonts w:ascii="Arial" w:eastAsia="Arial" w:hAnsi="Arial" w:cs="Arial"/>
                <w:color w:val="000000" w:themeColor="text1"/>
                <w:sz w:val="22"/>
                <w:szCs w:val="22"/>
                <w:lang w:val="en-US"/>
              </w:rPr>
              <w:t xml:space="preserve"> the bank started and ended. </w:t>
            </w:r>
          </w:p>
          <w:p w14:paraId="77E19A42" w14:textId="472F73EA" w:rsidR="4B34F16E" w:rsidRDefault="4B34F16E" w:rsidP="4B34F16E">
            <w:pPr>
              <w:rPr>
                <w:rFonts w:ascii="Arial" w:eastAsia="Arial" w:hAnsi="Arial" w:cs="Arial"/>
                <w:color w:val="000000" w:themeColor="text1"/>
                <w:sz w:val="22"/>
                <w:szCs w:val="22"/>
                <w:lang w:val="en-US"/>
              </w:rPr>
            </w:pPr>
            <w:r w:rsidRPr="4B34F16E">
              <w:rPr>
                <w:rFonts w:ascii="Arial" w:eastAsia="Arial" w:hAnsi="Arial" w:cs="Arial"/>
                <w:b/>
                <w:bCs/>
                <w:color w:val="000000" w:themeColor="text1"/>
                <w:sz w:val="22"/>
                <w:szCs w:val="22"/>
                <w:lang w:val="en-US"/>
              </w:rPr>
              <w:t xml:space="preserve">Gradient </w:t>
            </w:r>
            <w:r w:rsidRPr="4B34F16E">
              <w:rPr>
                <w:rFonts w:ascii="Arial" w:eastAsia="Arial" w:hAnsi="Arial" w:cs="Arial"/>
                <w:color w:val="000000" w:themeColor="text1"/>
                <w:sz w:val="22"/>
                <w:szCs w:val="22"/>
                <w:lang w:val="en-US"/>
              </w:rPr>
              <w:t xml:space="preserve">– the valley side was steep in site 1 so we couldn't do a full valley measrement (inaccurate/unreliable) </w:t>
            </w:r>
          </w:p>
        </w:tc>
      </w:tr>
    </w:tbl>
    <w:p w14:paraId="58667640" w14:textId="6558FA08" w:rsidR="4B34F16E" w:rsidRDefault="4B34F16E"/>
    <w:tbl>
      <w:tblPr>
        <w:tblStyle w:val="TableGrid"/>
        <w:tblW w:w="0" w:type="auto"/>
        <w:tblLayout w:type="fixed"/>
        <w:tblLook w:val="06A0" w:firstRow="1" w:lastRow="0" w:firstColumn="1" w:lastColumn="0" w:noHBand="1" w:noVBand="1"/>
      </w:tblPr>
      <w:tblGrid>
        <w:gridCol w:w="9015"/>
      </w:tblGrid>
      <w:tr w:rsidR="4B34F16E" w14:paraId="5930B6F7" w14:textId="77777777" w:rsidTr="4FB35DBF">
        <w:trPr>
          <w:trHeight w:val="300"/>
        </w:trPr>
        <w:tc>
          <w:tcPr>
            <w:tcW w:w="9015" w:type="dxa"/>
          </w:tcPr>
          <w:p w14:paraId="6053EBC8" w14:textId="6BFA1AF8" w:rsidR="39F8AC2B" w:rsidRDefault="39F8AC2B" w:rsidP="3173CB26">
            <w:pPr>
              <w:rPr>
                <w:color w:val="FF0000"/>
              </w:rPr>
            </w:pPr>
            <w:r w:rsidRPr="4FB35DBF">
              <w:rPr>
                <w:color w:val="FF0000"/>
              </w:rPr>
              <w:t xml:space="preserve">Suggest one alternative to the method used in figure 1. </w:t>
            </w:r>
            <w:r w:rsidR="043E2C2B" w:rsidRPr="4FB35DBF">
              <w:rPr>
                <w:color w:val="FF0000"/>
              </w:rPr>
              <w:t>(3)</w:t>
            </w:r>
          </w:p>
          <w:p w14:paraId="172C921C" w14:textId="1A9A51D2" w:rsidR="043E2C2B" w:rsidRDefault="043E2C2B" w:rsidP="4FB35DBF">
            <w:pPr>
              <w:rPr>
                <w:color w:val="7030A0"/>
              </w:rPr>
            </w:pPr>
            <w:r w:rsidRPr="4FB35DBF">
              <w:rPr>
                <w:color w:val="7030A0"/>
              </w:rPr>
              <w:t>Point (what’s in the figure), give your alternative (1), explain why it’s more accurate/reliable (1)</w:t>
            </w:r>
          </w:p>
          <w:p w14:paraId="49AF214B" w14:textId="40D58525" w:rsidR="4B34F16E" w:rsidRDefault="39F8AC2B" w:rsidP="3173CB26">
            <w:pPr>
              <w:rPr>
                <w:color w:val="FF0000"/>
              </w:rPr>
            </w:pPr>
            <w:r>
              <w:rPr>
                <w:noProof/>
              </w:rPr>
              <w:drawing>
                <wp:inline distT="0" distB="0" distL="0" distR="0" wp14:anchorId="7C853298" wp14:editId="10F3A7AA">
                  <wp:extent cx="2659038" cy="1495425"/>
                  <wp:effectExtent l="0" t="0" r="0" b="0"/>
                  <wp:docPr id="10655377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7704" name=""/>
                          <pic:cNvPicPr/>
                        </pic:nvPicPr>
                        <pic:blipFill>
                          <a:blip r:embed="rId21">
                            <a:extLst>
                              <a:ext uri="{28A0092B-C50C-407E-A947-70E740481C1C}">
                                <a14:useLocalDpi xmlns:a14="http://schemas.microsoft.com/office/drawing/2010/main"/>
                              </a:ext>
                            </a:extLst>
                          </a:blip>
                          <a:stretch>
                            <a:fillRect/>
                          </a:stretch>
                        </pic:blipFill>
                        <pic:spPr>
                          <a:xfrm>
                            <a:off x="0" y="0"/>
                            <a:ext cx="2659038" cy="1495425"/>
                          </a:xfrm>
                          <a:prstGeom prst="rect">
                            <a:avLst/>
                          </a:prstGeom>
                        </pic:spPr>
                      </pic:pic>
                    </a:graphicData>
                  </a:graphic>
                </wp:inline>
              </w:drawing>
            </w:r>
          </w:p>
        </w:tc>
      </w:tr>
      <w:tr w:rsidR="4B34F16E" w14:paraId="35D1C3F1" w14:textId="77777777" w:rsidTr="4FB35DBF">
        <w:trPr>
          <w:trHeight w:val="300"/>
        </w:trPr>
        <w:tc>
          <w:tcPr>
            <w:tcW w:w="9015" w:type="dxa"/>
          </w:tcPr>
          <w:p w14:paraId="62C296FC" w14:textId="0361173E" w:rsidR="4B34F16E" w:rsidRDefault="4B34F16E" w:rsidP="3173CB26">
            <w:pPr>
              <w:rPr>
                <w:color w:val="FF0000"/>
              </w:rPr>
            </w:pPr>
          </w:p>
          <w:p w14:paraId="7FD5F1DD" w14:textId="7F3058FB" w:rsidR="4B34F16E" w:rsidRDefault="4B34F16E" w:rsidP="3173CB26">
            <w:pPr>
              <w:rPr>
                <w:color w:val="FF0000"/>
              </w:rPr>
            </w:pPr>
          </w:p>
        </w:tc>
      </w:tr>
      <w:tr w:rsidR="3173CB26" w14:paraId="2F4E8D09" w14:textId="77777777" w:rsidTr="4FB35DBF">
        <w:trPr>
          <w:trHeight w:val="300"/>
        </w:trPr>
        <w:tc>
          <w:tcPr>
            <w:tcW w:w="9015" w:type="dxa"/>
          </w:tcPr>
          <w:p w14:paraId="4FE4B13A" w14:textId="0106D188" w:rsidR="3173CB26" w:rsidRDefault="3173CB26" w:rsidP="3173CB26">
            <w:pPr>
              <w:rPr>
                <w:color w:val="FF0000"/>
              </w:rPr>
            </w:pPr>
          </w:p>
          <w:p w14:paraId="4B850C9E" w14:textId="0D510C68" w:rsidR="3173CB26" w:rsidRDefault="3173CB26" w:rsidP="3173CB26">
            <w:pPr>
              <w:rPr>
                <w:color w:val="FF0000"/>
              </w:rPr>
            </w:pPr>
          </w:p>
        </w:tc>
      </w:tr>
      <w:tr w:rsidR="3173CB26" w14:paraId="0D6282AE" w14:textId="77777777" w:rsidTr="4FB35DBF">
        <w:trPr>
          <w:trHeight w:val="300"/>
        </w:trPr>
        <w:tc>
          <w:tcPr>
            <w:tcW w:w="9015" w:type="dxa"/>
          </w:tcPr>
          <w:p w14:paraId="38AC0729" w14:textId="60D2A201" w:rsidR="3173CB26" w:rsidRDefault="3173CB26" w:rsidP="3173CB26">
            <w:pPr>
              <w:rPr>
                <w:color w:val="FF0000"/>
              </w:rPr>
            </w:pPr>
          </w:p>
          <w:p w14:paraId="138FD095" w14:textId="58BA4063" w:rsidR="3173CB26" w:rsidRDefault="3173CB26" w:rsidP="3173CB26">
            <w:pPr>
              <w:rPr>
                <w:color w:val="FF0000"/>
              </w:rPr>
            </w:pPr>
          </w:p>
        </w:tc>
      </w:tr>
    </w:tbl>
    <w:p w14:paraId="36FB4E94" w14:textId="71AB1CFD" w:rsidR="4B34F16E" w:rsidRDefault="4B34F16E" w:rsidP="4B34F16E">
      <w:pPr>
        <w:rPr>
          <w:rFonts w:ascii="Arial" w:eastAsia="Arial" w:hAnsi="Arial" w:cs="Arial"/>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2"/>
        <w:gridCol w:w="1802"/>
        <w:gridCol w:w="1816"/>
        <w:gridCol w:w="1794"/>
        <w:gridCol w:w="1802"/>
      </w:tblGrid>
      <w:tr w:rsidR="27792F10" w14:paraId="5523D295" w14:textId="77777777" w:rsidTr="27792F10">
        <w:trPr>
          <w:trHeight w:val="450"/>
        </w:trPr>
        <w:tc>
          <w:tcPr>
            <w:tcW w:w="901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194E60ED" w14:textId="63EB55E3" w:rsidR="27792F10" w:rsidRDefault="27792F10" w:rsidP="27792F10">
            <w:pPr>
              <w:spacing w:line="14" w:lineRule="auto"/>
              <w:rPr>
                <w:rFonts w:ascii="Gill Sans MT" w:eastAsia="Gill Sans MT" w:hAnsi="Gill Sans MT" w:cs="Gill Sans MT"/>
                <w:b/>
                <w:bCs/>
                <w:color w:val="FFFFFF" w:themeColor="background1"/>
                <w:sz w:val="20"/>
                <w:szCs w:val="20"/>
                <w:lang w:val="en-US"/>
              </w:rPr>
            </w:pPr>
            <w:r w:rsidRPr="27792F10">
              <w:rPr>
                <w:rFonts w:ascii="Gill Sans MT" w:eastAsia="Gill Sans MT" w:hAnsi="Gill Sans MT" w:cs="Gill Sans MT"/>
                <w:b/>
                <w:bCs/>
                <w:color w:val="000000" w:themeColor="text1"/>
                <w:sz w:val="20"/>
                <w:szCs w:val="20"/>
                <w:lang w:val="en-US"/>
              </w:rPr>
              <w:t xml:space="preserve">Paper 3 – Section A – Investigating Physical Landscapes- Rivers </w:t>
            </w:r>
          </w:p>
        </w:tc>
      </w:tr>
      <w:tr w:rsidR="27792F10" w14:paraId="5857CA63" w14:textId="77777777" w:rsidTr="27792F10">
        <w:trPr>
          <w:trHeight w:val="900"/>
        </w:trPr>
        <w:tc>
          <w:tcPr>
            <w:tcW w:w="542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23C4EFC" w14:textId="2A207254"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Enquiry question: </w:t>
            </w:r>
          </w:p>
          <w:p w14:paraId="6C26078A" w14:textId="7CF927BC"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1) </w:t>
            </w:r>
            <w:r w:rsidRPr="27792F10">
              <w:rPr>
                <w:rFonts w:ascii="Gill Sans MT" w:eastAsia="Gill Sans MT" w:hAnsi="Gill Sans MT" w:cs="Gill Sans MT"/>
                <w:b/>
                <w:bCs/>
                <w:color w:val="000000" w:themeColor="text1"/>
                <w:sz w:val="20"/>
                <w:szCs w:val="20"/>
                <w:lang w:val="en-US"/>
              </w:rPr>
              <w:t xml:space="preserve">How does the River Porter change as you move downstream? </w:t>
            </w:r>
          </w:p>
          <w:p w14:paraId="60A912BF" w14:textId="4C94B917"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b/>
                <w:bCs/>
                <w:color w:val="000000" w:themeColor="text1"/>
                <w:sz w:val="20"/>
                <w:szCs w:val="20"/>
                <w:lang w:val="en-US"/>
              </w:rPr>
              <w:t xml:space="preserve">2) What factors increase the flood risk around the Porter Brook? </w:t>
            </w:r>
          </w:p>
        </w:tc>
        <w:tc>
          <w:tcPr>
            <w:tcW w:w="35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5310014E" w14:textId="2FAD615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b/>
                <w:bCs/>
                <w:color w:val="000000" w:themeColor="text1"/>
                <w:sz w:val="20"/>
                <w:szCs w:val="20"/>
                <w:lang w:val="en-US"/>
              </w:rPr>
              <w:t xml:space="preserve">Risks considered: </w:t>
            </w:r>
            <w:r w:rsidRPr="27792F10">
              <w:rPr>
                <w:rFonts w:ascii="Gill Sans MT" w:eastAsia="Gill Sans MT" w:hAnsi="Gill Sans MT" w:cs="Gill Sans MT"/>
                <w:color w:val="000000" w:themeColor="text1"/>
                <w:sz w:val="20"/>
                <w:szCs w:val="20"/>
                <w:lang w:val="en-US"/>
              </w:rPr>
              <w:t xml:space="preserve">slip, trips, falls, heavy rainfall, deep water, catching diseases/infection from the water. </w:t>
            </w:r>
          </w:p>
        </w:tc>
      </w:tr>
      <w:tr w:rsidR="27792F10" w14:paraId="72C66AFF" w14:textId="77777777" w:rsidTr="27792F10">
        <w:trPr>
          <w:trHeight w:val="4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F44D062" w14:textId="6030283D"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EA13221" w14:textId="41998919"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Qualitative fieldwork methods/technique</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40178AD" w14:textId="405F7321"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Quantitative fieldwork methods/techniques</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8B85B14" w14:textId="5ADEAEE7"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Secondary data sources </w:t>
            </w:r>
          </w:p>
        </w:tc>
      </w:tr>
      <w:tr w:rsidR="27792F10" w14:paraId="4D6115D0" w14:textId="77777777" w:rsidTr="27792F10">
        <w:trPr>
          <w:trHeight w:val="136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10ACE1D5" w14:textId="4F70E7B3"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Name of method</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22F62566" w14:textId="2F843054"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Field sketch </w:t>
            </w:r>
          </w:p>
          <w:p w14:paraId="68978B5B" w14:textId="088C64D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Rock roundness (using the powers roundness index) </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4D74DEC" w14:textId="3AD7572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Rock size </w:t>
            </w:r>
          </w:p>
          <w:p w14:paraId="48D8AACF" w14:textId="3A8E0D9D"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Velocity </w:t>
            </w:r>
          </w:p>
          <w:p w14:paraId="3A2F17F3" w14:textId="39D5D26D"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Width </w:t>
            </w:r>
          </w:p>
          <w:p w14:paraId="20D420D5" w14:textId="29AFC0C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Depth </w:t>
            </w:r>
          </w:p>
          <w:p w14:paraId="32829ECF" w14:textId="7087ABB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Gradient of the valley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BE40756" w14:textId="3A7DB80E"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Flood risk map </w:t>
            </w:r>
          </w:p>
          <w:p w14:paraId="69DB6946" w14:textId="64BF2CB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Geology survey </w:t>
            </w:r>
          </w:p>
        </w:tc>
      </w:tr>
      <w:tr w:rsidR="27792F10" w14:paraId="47926AF0" w14:textId="77777777" w:rsidTr="27792F10">
        <w:trPr>
          <w:trHeight w:val="2640"/>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37EFDFB" w14:textId="5944478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Advantages</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76280EE5" w14:textId="4160984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Field sketch – allows us to see how the river changes as you move downstream and how different factors affect the flood risk. </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129B0454" w14:textId="5A5EE62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Rock size- used caliper for accurate measurements, sample was random to reduce bias </w:t>
            </w:r>
          </w:p>
          <w:p w14:paraId="16C678D1" w14:textId="2519A91F"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Velocity – stratified sample used to take velocity from the left, middle and right hand side of the river where erosion rates vary, the same distance for the float to travel (5m) was used at each site) </w:t>
            </w:r>
          </w:p>
          <w:p w14:paraId="72C10E8D" w14:textId="3A4A2D6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Width – we used the same measuring tape at each site and the same frequency (cm). </w:t>
            </w:r>
          </w:p>
          <w:p w14:paraId="3F3A61CC" w14:textId="24F54D9E"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Depth – used the same measuring stick at each site and the same frequency (cm) we were careful to make sure that our measures were accurate (tape measure pulled tight from bank to bank) </w:t>
            </w:r>
          </w:p>
          <w:p w14:paraId="53DCCE9B" w14:textId="0108ADB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Gradient – clinometer used for accurate measurements. of the valley side (helped us to identify a cause of high flood risk)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4A230CF" w14:textId="6B8A44B8"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Flood risk map showed which area may be affected by flooding the most allowing us to answer question (2) </w:t>
            </w:r>
          </w:p>
          <w:p w14:paraId="6CC8D378" w14:textId="2B5FBB81"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Geology survey showed impermeable rock near the source (site 1) and permeable rock in site 2 showing factors that may influence flood risk (to answer question 2) and erosion rate (to answer question 1) </w:t>
            </w:r>
          </w:p>
        </w:tc>
      </w:tr>
      <w:tr w:rsidR="27792F10" w14:paraId="778528FA" w14:textId="77777777" w:rsidTr="27792F10">
        <w:trPr>
          <w:trHeight w:val="16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738CC45" w14:textId="05E2FA3E"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Disadvantages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7E441C7" w14:textId="6D4E3DC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Field sketch was bias – we selected what we wanted to include. </w:t>
            </w:r>
          </w:p>
          <w:p w14:paraId="5500EA93" w14:textId="51627B9F"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732B505" w14:textId="32F3E61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Rock size - the sample was random so could be biased</w:t>
            </w:r>
          </w:p>
          <w:p w14:paraId="41C38A38" w14:textId="414B5D3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Velocity – dropping the float and starting the timer was lagged, resulting in accurate measurements, the float sometimes had to be moved along if it got stuck by debris in the stream </w:t>
            </w:r>
          </w:p>
          <w:p w14:paraId="178B0465" w14:textId="146C014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Width/depth - it was difficult to see the where the bank started and ended. </w:t>
            </w:r>
          </w:p>
          <w:p w14:paraId="5DAC25A3" w14:textId="1EA6EE5C"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Gradient – the valley side was steep in site 1 so we couldn't do a full valley measrement (inaccurate/unreliable)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E6FE088" w14:textId="1937A86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Flood risk map is a snapshot in time and doesn't give a full picture of the factors influencing the flood risk in the same way that a field sketch would. </w:t>
            </w:r>
          </w:p>
        </w:tc>
      </w:tr>
      <w:tr w:rsidR="27792F10" w14:paraId="7E1EA09C" w14:textId="77777777" w:rsidTr="27792F10">
        <w:trPr>
          <w:trHeight w:val="16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17ECD94" w14:textId="135587F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How the data was presented </w:t>
            </w:r>
          </w:p>
          <w:p w14:paraId="4D9B3875" w14:textId="2D212FC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/presentation technique used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3506668" w14:textId="5D1009B5"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Field sketch was presented as an annotated fieldsketch </w:t>
            </w:r>
          </w:p>
          <w:p w14:paraId="36FB4A57" w14:textId="627029A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Roundness was presented as a bar chart/stacked bar chart (to show clear variations) </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97262EC" w14:textId="693B992C"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Rock size – bar chart</w:t>
            </w:r>
          </w:p>
          <w:p w14:paraId="7E7036EE" w14:textId="175B17FE"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Velocity - bar chart</w:t>
            </w:r>
          </w:p>
          <w:p w14:paraId="12060D0A" w14:textId="1842DBA9"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Width and depth – line graph (complex as depth measurements have to be converted into minus figures) </w:t>
            </w:r>
          </w:p>
          <w:p w14:paraId="031819A1" w14:textId="6373A58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Gradient – bar chart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0ED571B" w14:textId="4F814615"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Geology map- GIS</w:t>
            </w:r>
          </w:p>
          <w:p w14:paraId="6826CF5F" w14:textId="65F26BAC"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Flood risk map -GIS </w:t>
            </w:r>
          </w:p>
        </w:tc>
      </w:tr>
      <w:tr w:rsidR="27792F10" w14:paraId="5B221DA5" w14:textId="77777777" w:rsidTr="27792F10">
        <w:trPr>
          <w:trHeight w:val="1125"/>
        </w:trPr>
        <w:tc>
          <w:tcPr>
            <w:tcW w:w="901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57EF8BC6" w14:textId="7B1AB3D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b/>
                <w:bCs/>
                <w:color w:val="000000" w:themeColor="text1"/>
                <w:sz w:val="20"/>
                <w:szCs w:val="20"/>
                <w:u w:val="single"/>
                <w:lang w:val="en-US"/>
              </w:rPr>
              <w:t>Key terms</w:t>
            </w:r>
          </w:p>
          <w:p w14:paraId="789F127E" w14:textId="1292F3E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Reliable (if you repeated the study at a different time/day would you get the same or different result?) accurate (how well did you use the equipment), quantitative (data that generates numbers - generally less biased), qualitative (data that is generated by people's own experiences/opinions/perceptions), presentation (how you displayed your data), method (what you did to collect your data), technique (the way you might display data or collect it)</w:t>
            </w:r>
          </w:p>
        </w:tc>
      </w:tr>
    </w:tbl>
    <w:p w14:paraId="37D9696B" w14:textId="648F6E4F" w:rsidR="27792F10" w:rsidRDefault="27792F10" w:rsidP="27792F10">
      <w:pPr>
        <w:rPr>
          <w:rFonts w:ascii="Arial" w:eastAsia="Arial" w:hAnsi="Arial" w:cs="Arial"/>
        </w:rPr>
      </w:pPr>
    </w:p>
    <w:p w14:paraId="4075504B" w14:textId="2D7E8BC9"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State your enquiry question </w:t>
      </w:r>
    </w:p>
    <w:p w14:paraId="4B4267D9" w14:textId="4B0EDF29"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sampling method used</w:t>
      </w:r>
    </w:p>
    <w:p w14:paraId="2CE4B06B" w14:textId="645BE94C"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technique used to collect data</w:t>
      </w:r>
    </w:p>
    <w:p w14:paraId="6B2A2E28" w14:textId="75E198A6"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technique used to present data</w:t>
      </w:r>
    </w:p>
    <w:p w14:paraId="11CC3C42" w14:textId="0D94E10C"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secondary data source</w:t>
      </w:r>
    </w:p>
    <w:p w14:paraId="6DAE024C" w14:textId="1AB919E6"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qualitative technique used to collect data</w:t>
      </w:r>
    </w:p>
    <w:p w14:paraId="77D108A8" w14:textId="6FF77C8A" w:rsidR="2FB80B17" w:rsidRDefault="2FB80B17" w:rsidP="27792F10">
      <w:pPr>
        <w:numPr>
          <w:ilvl w:val="0"/>
          <w:numId w:val="4"/>
        </w:numPr>
        <w:rPr>
          <w:rFonts w:ascii="Arial" w:eastAsia="Arial" w:hAnsi="Arial" w:cs="Arial"/>
          <w:color w:val="000000" w:themeColor="text1"/>
          <w:lang w:val="en-US"/>
        </w:rPr>
      </w:pPr>
      <w:r w:rsidRPr="27792F10">
        <w:rPr>
          <w:rFonts w:ascii="Arial" w:eastAsia="Arial" w:hAnsi="Arial" w:cs="Arial"/>
          <w:color w:val="000000" w:themeColor="text1"/>
          <w:lang w:val="en-US"/>
        </w:rPr>
        <w:t>State one quantitative technique used to collect data</w:t>
      </w:r>
    </w:p>
    <w:p w14:paraId="6C581E76" w14:textId="7B76654C" w:rsidR="27792F10" w:rsidRDefault="27792F10" w:rsidP="27792F10">
      <w:pPr>
        <w:rPr>
          <w:rFonts w:ascii="Arial" w:eastAsia="Arial" w:hAnsi="Arial" w:cs="Arial"/>
          <w:color w:val="000000" w:themeColor="text1"/>
          <w:lang w:val="en-US"/>
        </w:rPr>
      </w:pPr>
    </w:p>
    <w:p w14:paraId="2E377814" w14:textId="4843D2C1"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how secondary data helped to support your investigation </w:t>
      </w:r>
    </w:p>
    <w:p w14:paraId="0CFE10EC" w14:textId="27A7C4BC"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one disadvantage of a technique used to gather data</w:t>
      </w:r>
    </w:p>
    <w:p w14:paraId="384BFC1D" w14:textId="38E7CDD0"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one method used to collect data</w:t>
      </w:r>
    </w:p>
    <w:p w14:paraId="519131FA" w14:textId="3A5C32BA"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how the data you collected supported your investigation questions</w:t>
      </w:r>
    </w:p>
    <w:p w14:paraId="59FB17ED" w14:textId="6F60A85E"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one advantage of a presentation technique you used</w:t>
      </w:r>
    </w:p>
    <w:p w14:paraId="0A467220" w14:textId="43292472"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one disadvantage of a presentation technique you used </w:t>
      </w:r>
    </w:p>
    <w:p w14:paraId="36F76EA0" w14:textId="232D29DE"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one reason why your data was accurate</w:t>
      </w:r>
    </w:p>
    <w:p w14:paraId="006D8B86" w14:textId="4C945617"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Explain one reason why your data was reliable</w:t>
      </w:r>
    </w:p>
    <w:p w14:paraId="4436E7CA" w14:textId="66DF35EF"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one disadvantage of using qualitative data to support your study </w:t>
      </w:r>
    </w:p>
    <w:p w14:paraId="4D1A3B19" w14:textId="725AA33A" w:rsidR="2FB80B17" w:rsidRDefault="2FB80B17" w:rsidP="27792F10">
      <w:pPr>
        <w:numPr>
          <w:ilvl w:val="0"/>
          <w:numId w:val="3"/>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one advantage of using quantitative data to support your study. </w:t>
      </w:r>
    </w:p>
    <w:p w14:paraId="0BACE88B" w14:textId="481C6898" w:rsidR="27792F10" w:rsidRDefault="27792F10" w:rsidP="27792F10">
      <w:pPr>
        <w:rPr>
          <w:rFonts w:ascii="Arial" w:eastAsia="Arial" w:hAnsi="Arial" w:cs="Arial"/>
          <w:color w:val="000000" w:themeColor="text1"/>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2"/>
        <w:gridCol w:w="1802"/>
        <w:gridCol w:w="1816"/>
        <w:gridCol w:w="1794"/>
        <w:gridCol w:w="1802"/>
      </w:tblGrid>
      <w:tr w:rsidR="27792F10" w14:paraId="0B5357C3" w14:textId="77777777" w:rsidTr="27792F10">
        <w:trPr>
          <w:trHeight w:val="405"/>
        </w:trPr>
        <w:tc>
          <w:tcPr>
            <w:tcW w:w="901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D8B260F" w14:textId="5A491EF3" w:rsidR="27792F10" w:rsidRDefault="27792F10" w:rsidP="27792F10">
            <w:pPr>
              <w:spacing w:line="14" w:lineRule="auto"/>
              <w:rPr>
                <w:rFonts w:ascii="Gill Sans MT" w:eastAsia="Gill Sans MT" w:hAnsi="Gill Sans MT" w:cs="Gill Sans MT"/>
                <w:b/>
                <w:bCs/>
                <w:color w:val="FFFFFF" w:themeColor="background1"/>
                <w:sz w:val="20"/>
                <w:szCs w:val="20"/>
                <w:lang w:val="en-US"/>
              </w:rPr>
            </w:pPr>
            <w:r w:rsidRPr="27792F10">
              <w:rPr>
                <w:rFonts w:ascii="Gill Sans MT" w:eastAsia="Gill Sans MT" w:hAnsi="Gill Sans MT" w:cs="Gill Sans MT"/>
                <w:b/>
                <w:bCs/>
                <w:color w:val="000000" w:themeColor="text1"/>
                <w:sz w:val="20"/>
                <w:szCs w:val="20"/>
                <w:lang w:val="en-US"/>
              </w:rPr>
              <w:t>Paper 3 – Section B –  Changing city environments – investigating change in central/inner urban area</w:t>
            </w:r>
          </w:p>
        </w:tc>
      </w:tr>
      <w:tr w:rsidR="27792F10" w14:paraId="01406169" w14:textId="77777777" w:rsidTr="27792F10">
        <w:trPr>
          <w:trHeight w:val="900"/>
        </w:trPr>
        <w:tc>
          <w:tcPr>
            <w:tcW w:w="542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6CCE699" w14:textId="7197D8C3"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Enquiry question: </w:t>
            </w:r>
          </w:p>
          <w:p w14:paraId="617B5639" w14:textId="6757F45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1) </w:t>
            </w:r>
            <w:r w:rsidRPr="27792F10">
              <w:rPr>
                <w:rFonts w:ascii="Gill Sans MT" w:eastAsia="Gill Sans MT" w:hAnsi="Gill Sans MT" w:cs="Gill Sans MT"/>
                <w:b/>
                <w:bCs/>
                <w:color w:val="000000" w:themeColor="text1"/>
                <w:sz w:val="20"/>
                <w:szCs w:val="20"/>
                <w:lang w:val="en-US"/>
              </w:rPr>
              <w:t xml:space="preserve">How far has Sheffield's CBD and Kelham Island been regenerated?  </w:t>
            </w:r>
          </w:p>
        </w:tc>
        <w:tc>
          <w:tcPr>
            <w:tcW w:w="35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42611D4" w14:textId="742359F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b/>
                <w:bCs/>
                <w:color w:val="000000" w:themeColor="text1"/>
                <w:sz w:val="20"/>
                <w:szCs w:val="20"/>
                <w:lang w:val="en-US"/>
              </w:rPr>
              <w:t xml:space="preserve">Risks considered: </w:t>
            </w:r>
            <w:r w:rsidRPr="27792F10">
              <w:rPr>
                <w:rFonts w:ascii="Gill Sans MT" w:eastAsia="Gill Sans MT" w:hAnsi="Gill Sans MT" w:cs="Gill Sans MT"/>
                <w:color w:val="000000" w:themeColor="text1"/>
                <w:sz w:val="20"/>
                <w:szCs w:val="20"/>
                <w:lang w:val="en-US"/>
              </w:rPr>
              <w:t>slip, trips, falls, heavy rainfall, stranger danger, terrorism threat, being lost from the group.</w:t>
            </w:r>
          </w:p>
        </w:tc>
      </w:tr>
      <w:tr w:rsidR="27792F10" w14:paraId="79ECAFE8" w14:textId="77777777" w:rsidTr="27792F10">
        <w:trPr>
          <w:trHeight w:val="4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BBB993F" w14:textId="22769EDE"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22B8C5FF" w14:textId="6779AE6F"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Qualitative fieldwork methods/technique</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77E6C983" w14:textId="710826F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Quantitative fieldwork methods/techniques</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DE4C52F" w14:textId="621F6A2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Secondary data sources </w:t>
            </w:r>
          </w:p>
        </w:tc>
      </w:tr>
      <w:tr w:rsidR="27792F10" w14:paraId="69BC6122" w14:textId="77777777" w:rsidTr="27792F10">
        <w:trPr>
          <w:trHeight w:val="16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555BEFE0" w14:textId="16501E73"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Name of method</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77A272B" w14:textId="6D240F37"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Environmental quality survey – systematic sample </w:t>
            </w:r>
          </w:p>
          <w:p w14:paraId="4C77E1F4" w14:textId="31835B4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Open answer question 'what 3 words come to mind when you think of this place'- stratified sample </w:t>
            </w:r>
          </w:p>
          <w:p w14:paraId="2C2D156D" w14:textId="716F4F7A"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E7A2053" w14:textId="2DFF007D"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Land use survey – systematic sample</w:t>
            </w:r>
          </w:p>
          <w:p w14:paraId="235667B1" w14:textId="7AD2730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Pedestrian count - random sample </w:t>
            </w:r>
          </w:p>
          <w:p w14:paraId="550B354D" w14:textId="1556C4B3"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Questionnaire – closed questions – stratified sample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27743F4D" w14:textId="257E530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Census data (population) </w:t>
            </w:r>
          </w:p>
          <w:p w14:paraId="648D61D2" w14:textId="3B3DD84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Sheffield regeneration plan </w:t>
            </w:r>
          </w:p>
        </w:tc>
      </w:tr>
      <w:tr w:rsidR="27792F10" w14:paraId="534B9886" w14:textId="77777777" w:rsidTr="27792F10">
        <w:trPr>
          <w:trHeight w:val="289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7A100811" w14:textId="291B8E9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Advantages</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8D8D537" w14:textId="06BB2A0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Environmental quality survey – the same criteria were used in different sites (accurate) we took more than one survey in Kelham Island the CBD to ensure reliability. </w:t>
            </w:r>
          </w:p>
          <w:p w14:paraId="081E72EC" w14:textId="09C91CC9"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Open answer question – allowed us to get a better picture of what visitors and residents think the successes/failures of regeneration has been in 3 words</w:t>
            </w: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5F78AA0" w14:textId="392F0AA1"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Land use survey – it shows how the land is used, we would expect a regenerated place to have more tertiary land use (shops, schools, hospitals) and less industrial (secondary sector) land use this showed us which areas had been successfully regenerated – allowing us to answer our question. </w:t>
            </w:r>
          </w:p>
          <w:p w14:paraId="2F08498F" w14:textId="66D6F43D"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Pedestrian count – it showed areas of high footfall (and therefore more successful regeneration) and those with low footfall (and therefore less successful regeneration) </w:t>
            </w:r>
          </w:p>
          <w:p w14:paraId="6A4A265E" w14:textId="20901A11"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Questionnaire– it allowed us to use a stratified sample to find out what people from different ages within the population thought about regeneration. Asking whether they were there for work or to visit also showed whether or not regeneration had been successful as it shows that there is employment and services for leisure. </w:t>
            </w:r>
          </w:p>
          <w:p w14:paraId="6865C296" w14:textId="2E781654"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41B5F4A9" w14:textId="3A505F77"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Census data allowed us to create a stratified sample in which to ask questions to 1 person below the age of 17, 8 people between the ages 18-64 and 1 person above the age 65 as this is the population age distribution </w:t>
            </w:r>
          </w:p>
          <w:p w14:paraId="2B5D4E52" w14:textId="791FF084" w:rsidR="27792F10" w:rsidRDefault="27792F10" w:rsidP="27792F10">
            <w:pPr>
              <w:spacing w:line="14" w:lineRule="auto"/>
              <w:rPr>
                <w:rFonts w:ascii="Gill Sans MT" w:eastAsia="Gill Sans MT" w:hAnsi="Gill Sans MT" w:cs="Gill Sans MT"/>
                <w:color w:val="000000" w:themeColor="text1"/>
                <w:sz w:val="20"/>
                <w:szCs w:val="20"/>
                <w:lang w:val="en-US"/>
              </w:rPr>
            </w:pPr>
          </w:p>
          <w:p w14:paraId="3F2793B5" w14:textId="1EEBE720"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Sheffield regeneration plan allowed us to complete fieldwork in areas we know had had funding for regeneration </w:t>
            </w:r>
          </w:p>
          <w:p w14:paraId="55DD5700" w14:textId="42E23C46" w:rsidR="27792F10" w:rsidRDefault="27792F10" w:rsidP="27792F10">
            <w:pPr>
              <w:spacing w:line="14" w:lineRule="auto"/>
              <w:rPr>
                <w:rFonts w:ascii="Gill Sans MT" w:eastAsia="Gill Sans MT" w:hAnsi="Gill Sans MT" w:cs="Gill Sans MT"/>
                <w:color w:val="000000" w:themeColor="text1"/>
                <w:sz w:val="20"/>
                <w:szCs w:val="20"/>
                <w:lang w:val="en-US"/>
              </w:rPr>
            </w:pPr>
          </w:p>
        </w:tc>
      </w:tr>
      <w:tr w:rsidR="27792F10" w14:paraId="7BBA0882" w14:textId="77777777" w:rsidTr="27792F10">
        <w:trPr>
          <w:trHeight w:val="16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DF9EA13" w14:textId="39DC728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Disadvantages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7A4A3BFE" w14:textId="55CE482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Environmental quality survey – relied on the opinions of people. </w:t>
            </w:r>
          </w:p>
          <w:p w14:paraId="2C57944D" w14:textId="3E8B20C5"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BF45435" w14:textId="46E80F6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Land use survey. - it wasn't always clear what the buildings were being used for. it was also difficult to know how far to look for your tally. </w:t>
            </w:r>
          </w:p>
          <w:p w14:paraId="16FB13DF" w14:textId="519DFF78"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Pedestrian count – time of the day mattered as there were busier and less busier periods in the city centre. random location may have resulted in inaccurate/bias results.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8F87DE5" w14:textId="3AAD2CFB"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Census data isn't always accurate</w:t>
            </w:r>
          </w:p>
          <w:p w14:paraId="01718E41" w14:textId="16A2C7A2" w:rsidR="27792F10" w:rsidRDefault="27792F10" w:rsidP="27792F10">
            <w:pPr>
              <w:spacing w:line="14" w:lineRule="auto"/>
              <w:rPr>
                <w:rFonts w:ascii="Gill Sans MT" w:eastAsia="Gill Sans MT" w:hAnsi="Gill Sans MT" w:cs="Gill Sans MT"/>
                <w:color w:val="000000" w:themeColor="text1"/>
                <w:sz w:val="20"/>
                <w:szCs w:val="20"/>
                <w:lang w:val="en-US"/>
              </w:rPr>
            </w:pPr>
          </w:p>
          <w:p w14:paraId="2C02A8A1" w14:textId="3CCF4A05"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Regeneration plan doesn't always give updated information on its successes/failures. </w:t>
            </w:r>
          </w:p>
        </w:tc>
      </w:tr>
      <w:tr w:rsidR="27792F10" w14:paraId="5D862FEB" w14:textId="77777777" w:rsidTr="27792F10">
        <w:trPr>
          <w:trHeight w:val="1605"/>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392F80EA" w14:textId="64E56DAF"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How the data was presented </w:t>
            </w:r>
          </w:p>
          <w:p w14:paraId="79659143" w14:textId="4DD0056A"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/presentation technique used </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59B1261" w14:textId="49B1E442"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Environmental quality survey – radial graph (clear to see)</w:t>
            </w:r>
          </w:p>
          <w:p w14:paraId="1BE56C47" w14:textId="6B0C0837"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Open answer question – word cloud (some offensive words needed to be removed –disadvantage as not reliable) </w:t>
            </w:r>
          </w:p>
          <w:p w14:paraId="323EBD5F" w14:textId="4616D51F" w:rsidR="27792F10" w:rsidRDefault="27792F10" w:rsidP="27792F10">
            <w:pPr>
              <w:spacing w:line="14" w:lineRule="auto"/>
              <w:rPr>
                <w:rFonts w:ascii="Gill Sans MT" w:eastAsia="Gill Sans MT" w:hAnsi="Gill Sans MT" w:cs="Gill Sans MT"/>
                <w:color w:val="000000" w:themeColor="text1"/>
                <w:sz w:val="20"/>
                <w:szCs w:val="20"/>
                <w:lang w:val="en-US"/>
              </w:rPr>
            </w:pPr>
          </w:p>
        </w:tc>
        <w:tc>
          <w:tcPr>
            <w:tcW w:w="36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6778E921" w14:textId="568A219E"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Land use survey – stacked bar chart (easy to see the land use and compare between sites) </w:t>
            </w:r>
          </w:p>
          <w:p w14:paraId="21CDBB93" w14:textId="4DC99431"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Pedestrian count – bar chart (easy/clear to see and compare) </w:t>
            </w:r>
          </w:p>
          <w:p w14:paraId="3C220F6E" w14:textId="46D7051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Questionnaire – bar chart (easy/clear to see and compare)</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006AD288" w14:textId="69D3603C"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Census data – population pyramid</w:t>
            </w:r>
          </w:p>
          <w:p w14:paraId="2E90242E" w14:textId="44AFD90F" w:rsidR="27792F10" w:rsidRDefault="27792F10" w:rsidP="27792F10">
            <w:pPr>
              <w:spacing w:line="14" w:lineRule="auto"/>
              <w:rPr>
                <w:rFonts w:ascii="Gill Sans MT" w:eastAsia="Gill Sans MT" w:hAnsi="Gill Sans MT" w:cs="Gill Sans MT"/>
                <w:color w:val="000000" w:themeColor="text1"/>
                <w:sz w:val="20"/>
                <w:szCs w:val="20"/>
                <w:lang w:val="en-US"/>
              </w:rPr>
            </w:pPr>
          </w:p>
          <w:p w14:paraId="789252E8" w14:textId="39A21DB9"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 xml:space="preserve">Regeneration plan – GIS. </w:t>
            </w:r>
          </w:p>
        </w:tc>
      </w:tr>
      <w:tr w:rsidR="27792F10" w14:paraId="2912EE1F" w14:textId="77777777" w:rsidTr="27792F10">
        <w:trPr>
          <w:trHeight w:val="870"/>
        </w:trPr>
        <w:tc>
          <w:tcPr>
            <w:tcW w:w="901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53" w:type="dxa"/>
              <w:left w:w="106" w:type="dxa"/>
              <w:bottom w:w="53" w:type="dxa"/>
              <w:right w:w="106" w:type="dxa"/>
            </w:tcMar>
          </w:tcPr>
          <w:p w14:paraId="5041AFC5" w14:textId="0A19B5BF"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b/>
                <w:bCs/>
                <w:color w:val="000000" w:themeColor="text1"/>
                <w:sz w:val="20"/>
                <w:szCs w:val="20"/>
                <w:u w:val="single"/>
                <w:lang w:val="en-US"/>
              </w:rPr>
              <w:t>Key terms</w:t>
            </w:r>
          </w:p>
          <w:p w14:paraId="28D01458" w14:textId="6AE1B956" w:rsidR="27792F10" w:rsidRDefault="27792F10" w:rsidP="27792F10">
            <w:pPr>
              <w:spacing w:line="14" w:lineRule="auto"/>
              <w:rPr>
                <w:rFonts w:ascii="Gill Sans MT" w:eastAsia="Gill Sans MT" w:hAnsi="Gill Sans MT" w:cs="Gill Sans MT"/>
                <w:color w:val="000000" w:themeColor="text1"/>
                <w:sz w:val="20"/>
                <w:szCs w:val="20"/>
                <w:lang w:val="en-US"/>
              </w:rPr>
            </w:pPr>
            <w:r w:rsidRPr="27792F10">
              <w:rPr>
                <w:rFonts w:ascii="Gill Sans MT" w:eastAsia="Gill Sans MT" w:hAnsi="Gill Sans MT" w:cs="Gill Sans MT"/>
                <w:color w:val="000000" w:themeColor="text1"/>
                <w:sz w:val="20"/>
                <w:szCs w:val="20"/>
                <w:lang w:val="en-US"/>
              </w:rPr>
              <w:t>Reliable (if you repeated the study at a different time/day would you get the same or different result?) accurate (how well did you use the equipment), quantitative (data that generates numbers - generally less biased), qualitative (data that is generated by people's own experiences/opinions/perceptions), presentation (how you displayed your data), method (what you did to collect your data), technique (the way you might display data or collect it)</w:t>
            </w:r>
          </w:p>
        </w:tc>
      </w:tr>
    </w:tbl>
    <w:p w14:paraId="549F077F" w14:textId="3F252DD3" w:rsidR="27792F10" w:rsidRDefault="27792F10" w:rsidP="27792F10">
      <w:pPr>
        <w:rPr>
          <w:rFonts w:ascii="Arial" w:eastAsia="Arial" w:hAnsi="Arial" w:cs="Arial"/>
        </w:rPr>
      </w:pPr>
    </w:p>
    <w:p w14:paraId="3632E0BE" w14:textId="146612F4"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State your enquiry question </w:t>
      </w:r>
    </w:p>
    <w:p w14:paraId="6DBEA223" w14:textId="315CDABE"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sampling method used</w:t>
      </w:r>
    </w:p>
    <w:p w14:paraId="631C34F6" w14:textId="61EE7779"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technique used to collect data</w:t>
      </w:r>
    </w:p>
    <w:p w14:paraId="177C1899" w14:textId="6E0EED24"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technique used to present data</w:t>
      </w:r>
    </w:p>
    <w:p w14:paraId="1C89E279" w14:textId="67E43AF3"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secondary data source</w:t>
      </w:r>
    </w:p>
    <w:p w14:paraId="4E8A2D5F" w14:textId="02160477"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qualitative technique used to collect data</w:t>
      </w:r>
    </w:p>
    <w:p w14:paraId="17F63CC9" w14:textId="11628F81" w:rsidR="1E90FD27" w:rsidRDefault="1E90FD27" w:rsidP="27792F10">
      <w:pPr>
        <w:numPr>
          <w:ilvl w:val="0"/>
          <w:numId w:val="2"/>
        </w:numPr>
        <w:rPr>
          <w:rFonts w:ascii="Arial" w:eastAsia="Arial" w:hAnsi="Arial" w:cs="Arial"/>
          <w:color w:val="000000" w:themeColor="text1"/>
          <w:lang w:val="en-US"/>
        </w:rPr>
      </w:pPr>
      <w:r w:rsidRPr="27792F10">
        <w:rPr>
          <w:rFonts w:ascii="Arial" w:eastAsia="Arial" w:hAnsi="Arial" w:cs="Arial"/>
          <w:color w:val="000000" w:themeColor="text1"/>
          <w:lang w:val="en-US"/>
        </w:rPr>
        <w:t>State one quantitative technique used to collect data</w:t>
      </w:r>
    </w:p>
    <w:p w14:paraId="4AE28318" w14:textId="71061632" w:rsidR="27792F10" w:rsidRDefault="27792F10" w:rsidP="27792F10">
      <w:pPr>
        <w:rPr>
          <w:rFonts w:ascii="Arial" w:eastAsia="Arial" w:hAnsi="Arial" w:cs="Arial"/>
          <w:color w:val="000000" w:themeColor="text1"/>
          <w:lang w:val="en-US"/>
        </w:rPr>
      </w:pPr>
    </w:p>
    <w:p w14:paraId="617A7434" w14:textId="2028E776"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how secondary data helped to support your investigation </w:t>
      </w:r>
    </w:p>
    <w:p w14:paraId="35D972CB" w14:textId="03BEF1F2"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disadvantage of a technique used to gather data</w:t>
      </w:r>
    </w:p>
    <w:p w14:paraId="7ADC47EC" w14:textId="22889DA0"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method used to collect data</w:t>
      </w:r>
    </w:p>
    <w:p w14:paraId="7146E2D6" w14:textId="4D7943DA"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how the data you collected supported your investigation questions</w:t>
      </w:r>
    </w:p>
    <w:p w14:paraId="6DBE4892" w14:textId="13CE6A0E"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advantage of a presentation technique you used</w:t>
      </w:r>
    </w:p>
    <w:p w14:paraId="132BB166" w14:textId="7620B7CB"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one disadvantage of a presentation technique you used </w:t>
      </w:r>
    </w:p>
    <w:p w14:paraId="07F37627" w14:textId="57553EC4"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reason why your data was accurate</w:t>
      </w:r>
    </w:p>
    <w:p w14:paraId="6AAF9827" w14:textId="55419BD2"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reason why your data was reliable</w:t>
      </w:r>
    </w:p>
    <w:p w14:paraId="1EEF08C0" w14:textId="2DC2692C"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 xml:space="preserve">Explain one disadvantage of using qualitative data to support your study </w:t>
      </w:r>
    </w:p>
    <w:p w14:paraId="67AF1A64" w14:textId="513C501B" w:rsidR="1E90FD27" w:rsidRDefault="1E90FD27" w:rsidP="27792F10">
      <w:pPr>
        <w:numPr>
          <w:ilvl w:val="0"/>
          <w:numId w:val="1"/>
        </w:numPr>
        <w:rPr>
          <w:rFonts w:ascii="Arial" w:eastAsia="Arial" w:hAnsi="Arial" w:cs="Arial"/>
          <w:color w:val="000000" w:themeColor="text1"/>
          <w:lang w:val="en-US"/>
        </w:rPr>
      </w:pPr>
      <w:r w:rsidRPr="27792F10">
        <w:rPr>
          <w:rFonts w:ascii="Arial" w:eastAsia="Arial" w:hAnsi="Arial" w:cs="Arial"/>
          <w:color w:val="000000" w:themeColor="text1"/>
          <w:lang w:val="en-US"/>
        </w:rPr>
        <w:t>Explain one advantage of using quantitative data to support your study.</w:t>
      </w:r>
    </w:p>
    <w:p w14:paraId="25779C44" w14:textId="5A321925" w:rsidR="27792F10" w:rsidRDefault="27792F10" w:rsidP="27792F10">
      <w:pPr>
        <w:rPr>
          <w:rFonts w:ascii="Arial" w:eastAsia="Arial" w:hAnsi="Arial" w:cs="Arial"/>
        </w:rPr>
      </w:pPr>
    </w:p>
    <w:sectPr w:rsidR="27792F1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75B7"/>
    <w:multiLevelType w:val="hybridMultilevel"/>
    <w:tmpl w:val="B3D817AA"/>
    <w:lvl w:ilvl="0" w:tplc="5A70D63A">
      <w:start w:val="1"/>
      <w:numFmt w:val="decimal"/>
      <w:lvlText w:val="%1."/>
      <w:lvlJc w:val="left"/>
      <w:pPr>
        <w:ind w:left="720" w:hanging="360"/>
      </w:pPr>
    </w:lvl>
    <w:lvl w:ilvl="1" w:tplc="078CE68E">
      <w:start w:val="1"/>
      <w:numFmt w:val="lowerLetter"/>
      <w:lvlText w:val="%2."/>
      <w:lvlJc w:val="left"/>
      <w:pPr>
        <w:ind w:left="1440" w:hanging="360"/>
      </w:pPr>
    </w:lvl>
    <w:lvl w:ilvl="2" w:tplc="6596BEBA">
      <w:start w:val="1"/>
      <w:numFmt w:val="lowerRoman"/>
      <w:lvlText w:val="%3."/>
      <w:lvlJc w:val="right"/>
      <w:pPr>
        <w:ind w:left="2160" w:hanging="180"/>
      </w:pPr>
    </w:lvl>
    <w:lvl w:ilvl="3" w:tplc="5E00AB28">
      <w:start w:val="1"/>
      <w:numFmt w:val="decimal"/>
      <w:lvlText w:val="%4."/>
      <w:lvlJc w:val="left"/>
      <w:pPr>
        <w:ind w:left="2880" w:hanging="360"/>
      </w:pPr>
    </w:lvl>
    <w:lvl w:ilvl="4" w:tplc="B43AB238">
      <w:start w:val="1"/>
      <w:numFmt w:val="lowerLetter"/>
      <w:lvlText w:val="%5."/>
      <w:lvlJc w:val="left"/>
      <w:pPr>
        <w:ind w:left="3600" w:hanging="360"/>
      </w:pPr>
    </w:lvl>
    <w:lvl w:ilvl="5" w:tplc="8E5E3476">
      <w:start w:val="1"/>
      <w:numFmt w:val="lowerRoman"/>
      <w:lvlText w:val="%6."/>
      <w:lvlJc w:val="right"/>
      <w:pPr>
        <w:ind w:left="4320" w:hanging="180"/>
      </w:pPr>
    </w:lvl>
    <w:lvl w:ilvl="6" w:tplc="1746579C">
      <w:start w:val="1"/>
      <w:numFmt w:val="decimal"/>
      <w:lvlText w:val="%7."/>
      <w:lvlJc w:val="left"/>
      <w:pPr>
        <w:ind w:left="5040" w:hanging="360"/>
      </w:pPr>
    </w:lvl>
    <w:lvl w:ilvl="7" w:tplc="66ECEB40">
      <w:start w:val="1"/>
      <w:numFmt w:val="lowerLetter"/>
      <w:lvlText w:val="%8."/>
      <w:lvlJc w:val="left"/>
      <w:pPr>
        <w:ind w:left="5760" w:hanging="360"/>
      </w:pPr>
    </w:lvl>
    <w:lvl w:ilvl="8" w:tplc="83D27C68">
      <w:start w:val="1"/>
      <w:numFmt w:val="lowerRoman"/>
      <w:lvlText w:val="%9."/>
      <w:lvlJc w:val="right"/>
      <w:pPr>
        <w:ind w:left="6480" w:hanging="180"/>
      </w:pPr>
    </w:lvl>
  </w:abstractNum>
  <w:abstractNum w:abstractNumId="1" w15:restartNumberingAfterBreak="0">
    <w:nsid w:val="192F74C8"/>
    <w:multiLevelType w:val="hybridMultilevel"/>
    <w:tmpl w:val="AD203862"/>
    <w:lvl w:ilvl="0" w:tplc="936E6222">
      <w:start w:val="1"/>
      <w:numFmt w:val="decimal"/>
      <w:lvlText w:val="%1."/>
      <w:lvlJc w:val="left"/>
      <w:pPr>
        <w:ind w:left="720" w:hanging="360"/>
      </w:pPr>
    </w:lvl>
    <w:lvl w:ilvl="1" w:tplc="21CCDF30">
      <w:start w:val="1"/>
      <w:numFmt w:val="lowerLetter"/>
      <w:lvlText w:val="%2."/>
      <w:lvlJc w:val="left"/>
      <w:pPr>
        <w:ind w:left="1440" w:hanging="360"/>
      </w:pPr>
    </w:lvl>
    <w:lvl w:ilvl="2" w:tplc="BEC28AB6">
      <w:start w:val="1"/>
      <w:numFmt w:val="lowerRoman"/>
      <w:lvlText w:val="%3."/>
      <w:lvlJc w:val="right"/>
      <w:pPr>
        <w:ind w:left="2160" w:hanging="180"/>
      </w:pPr>
    </w:lvl>
    <w:lvl w:ilvl="3" w:tplc="D08E59FC">
      <w:start w:val="1"/>
      <w:numFmt w:val="decimal"/>
      <w:lvlText w:val="%4."/>
      <w:lvlJc w:val="left"/>
      <w:pPr>
        <w:ind w:left="2880" w:hanging="360"/>
      </w:pPr>
    </w:lvl>
    <w:lvl w:ilvl="4" w:tplc="6FEAEA36">
      <w:start w:val="1"/>
      <w:numFmt w:val="lowerLetter"/>
      <w:lvlText w:val="%5."/>
      <w:lvlJc w:val="left"/>
      <w:pPr>
        <w:ind w:left="3600" w:hanging="360"/>
      </w:pPr>
    </w:lvl>
    <w:lvl w:ilvl="5" w:tplc="BAF28482">
      <w:start w:val="1"/>
      <w:numFmt w:val="lowerRoman"/>
      <w:lvlText w:val="%6."/>
      <w:lvlJc w:val="right"/>
      <w:pPr>
        <w:ind w:left="4320" w:hanging="180"/>
      </w:pPr>
    </w:lvl>
    <w:lvl w:ilvl="6" w:tplc="049E9FE0">
      <w:start w:val="1"/>
      <w:numFmt w:val="decimal"/>
      <w:lvlText w:val="%7."/>
      <w:lvlJc w:val="left"/>
      <w:pPr>
        <w:ind w:left="5040" w:hanging="360"/>
      </w:pPr>
    </w:lvl>
    <w:lvl w:ilvl="7" w:tplc="E24C14E2">
      <w:start w:val="1"/>
      <w:numFmt w:val="lowerLetter"/>
      <w:lvlText w:val="%8."/>
      <w:lvlJc w:val="left"/>
      <w:pPr>
        <w:ind w:left="5760" w:hanging="360"/>
      </w:pPr>
    </w:lvl>
    <w:lvl w:ilvl="8" w:tplc="7CE62B70">
      <w:start w:val="1"/>
      <w:numFmt w:val="lowerRoman"/>
      <w:lvlText w:val="%9."/>
      <w:lvlJc w:val="right"/>
      <w:pPr>
        <w:ind w:left="6480" w:hanging="180"/>
      </w:pPr>
    </w:lvl>
  </w:abstractNum>
  <w:abstractNum w:abstractNumId="2" w15:restartNumberingAfterBreak="0">
    <w:nsid w:val="1CF91B6E"/>
    <w:multiLevelType w:val="hybridMultilevel"/>
    <w:tmpl w:val="E9249998"/>
    <w:lvl w:ilvl="0" w:tplc="C1322138">
      <w:start w:val="1"/>
      <w:numFmt w:val="bullet"/>
      <w:lvlText w:val="-"/>
      <w:lvlJc w:val="left"/>
      <w:pPr>
        <w:ind w:left="720" w:hanging="360"/>
      </w:pPr>
      <w:rPr>
        <w:rFonts w:ascii="Aptos" w:hAnsi="Aptos" w:hint="default"/>
      </w:rPr>
    </w:lvl>
    <w:lvl w:ilvl="1" w:tplc="D8105CA6">
      <w:start w:val="1"/>
      <w:numFmt w:val="bullet"/>
      <w:lvlText w:val="o"/>
      <w:lvlJc w:val="left"/>
      <w:pPr>
        <w:ind w:left="1440" w:hanging="360"/>
      </w:pPr>
      <w:rPr>
        <w:rFonts w:ascii="Courier New" w:hAnsi="Courier New" w:hint="default"/>
      </w:rPr>
    </w:lvl>
    <w:lvl w:ilvl="2" w:tplc="D09A370E">
      <w:start w:val="1"/>
      <w:numFmt w:val="bullet"/>
      <w:lvlText w:val=""/>
      <w:lvlJc w:val="left"/>
      <w:pPr>
        <w:ind w:left="2160" w:hanging="360"/>
      </w:pPr>
      <w:rPr>
        <w:rFonts w:ascii="Wingdings" w:hAnsi="Wingdings" w:hint="default"/>
      </w:rPr>
    </w:lvl>
    <w:lvl w:ilvl="3" w:tplc="731C6FF2">
      <w:start w:val="1"/>
      <w:numFmt w:val="bullet"/>
      <w:lvlText w:val=""/>
      <w:lvlJc w:val="left"/>
      <w:pPr>
        <w:ind w:left="2880" w:hanging="360"/>
      </w:pPr>
      <w:rPr>
        <w:rFonts w:ascii="Symbol" w:hAnsi="Symbol" w:hint="default"/>
      </w:rPr>
    </w:lvl>
    <w:lvl w:ilvl="4" w:tplc="FE7457F2">
      <w:start w:val="1"/>
      <w:numFmt w:val="bullet"/>
      <w:lvlText w:val="o"/>
      <w:lvlJc w:val="left"/>
      <w:pPr>
        <w:ind w:left="3600" w:hanging="360"/>
      </w:pPr>
      <w:rPr>
        <w:rFonts w:ascii="Courier New" w:hAnsi="Courier New" w:hint="default"/>
      </w:rPr>
    </w:lvl>
    <w:lvl w:ilvl="5" w:tplc="509A745A">
      <w:start w:val="1"/>
      <w:numFmt w:val="bullet"/>
      <w:lvlText w:val=""/>
      <w:lvlJc w:val="left"/>
      <w:pPr>
        <w:ind w:left="4320" w:hanging="360"/>
      </w:pPr>
      <w:rPr>
        <w:rFonts w:ascii="Wingdings" w:hAnsi="Wingdings" w:hint="default"/>
      </w:rPr>
    </w:lvl>
    <w:lvl w:ilvl="6" w:tplc="3EBAE65C">
      <w:start w:val="1"/>
      <w:numFmt w:val="bullet"/>
      <w:lvlText w:val=""/>
      <w:lvlJc w:val="left"/>
      <w:pPr>
        <w:ind w:left="5040" w:hanging="360"/>
      </w:pPr>
      <w:rPr>
        <w:rFonts w:ascii="Symbol" w:hAnsi="Symbol" w:hint="default"/>
      </w:rPr>
    </w:lvl>
    <w:lvl w:ilvl="7" w:tplc="EEB67B40">
      <w:start w:val="1"/>
      <w:numFmt w:val="bullet"/>
      <w:lvlText w:val="o"/>
      <w:lvlJc w:val="left"/>
      <w:pPr>
        <w:ind w:left="5760" w:hanging="360"/>
      </w:pPr>
      <w:rPr>
        <w:rFonts w:ascii="Courier New" w:hAnsi="Courier New" w:hint="default"/>
      </w:rPr>
    </w:lvl>
    <w:lvl w:ilvl="8" w:tplc="D47ADC64">
      <w:start w:val="1"/>
      <w:numFmt w:val="bullet"/>
      <w:lvlText w:val=""/>
      <w:lvlJc w:val="left"/>
      <w:pPr>
        <w:ind w:left="6480" w:hanging="360"/>
      </w:pPr>
      <w:rPr>
        <w:rFonts w:ascii="Wingdings" w:hAnsi="Wingdings" w:hint="default"/>
      </w:rPr>
    </w:lvl>
  </w:abstractNum>
  <w:abstractNum w:abstractNumId="3" w15:restartNumberingAfterBreak="0">
    <w:nsid w:val="43BA3AE9"/>
    <w:multiLevelType w:val="hybridMultilevel"/>
    <w:tmpl w:val="012EB292"/>
    <w:lvl w:ilvl="0" w:tplc="F9FA9E76">
      <w:start w:val="1"/>
      <w:numFmt w:val="decimal"/>
      <w:lvlText w:val="%1."/>
      <w:lvlJc w:val="left"/>
      <w:pPr>
        <w:ind w:left="720" w:hanging="360"/>
      </w:pPr>
    </w:lvl>
    <w:lvl w:ilvl="1" w:tplc="B3B0001C">
      <w:start w:val="1"/>
      <w:numFmt w:val="lowerLetter"/>
      <w:lvlText w:val="%2."/>
      <w:lvlJc w:val="left"/>
      <w:pPr>
        <w:ind w:left="1440" w:hanging="360"/>
      </w:pPr>
    </w:lvl>
    <w:lvl w:ilvl="2" w:tplc="733E7910">
      <w:start w:val="1"/>
      <w:numFmt w:val="lowerRoman"/>
      <w:lvlText w:val="%3."/>
      <w:lvlJc w:val="right"/>
      <w:pPr>
        <w:ind w:left="2160" w:hanging="180"/>
      </w:pPr>
    </w:lvl>
    <w:lvl w:ilvl="3" w:tplc="DA0A4B4A">
      <w:start w:val="1"/>
      <w:numFmt w:val="decimal"/>
      <w:lvlText w:val="%4."/>
      <w:lvlJc w:val="left"/>
      <w:pPr>
        <w:ind w:left="2880" w:hanging="360"/>
      </w:pPr>
    </w:lvl>
    <w:lvl w:ilvl="4" w:tplc="C9E61188">
      <w:start w:val="1"/>
      <w:numFmt w:val="lowerLetter"/>
      <w:lvlText w:val="%5."/>
      <w:lvlJc w:val="left"/>
      <w:pPr>
        <w:ind w:left="3600" w:hanging="360"/>
      </w:pPr>
    </w:lvl>
    <w:lvl w:ilvl="5" w:tplc="E83A9E30">
      <w:start w:val="1"/>
      <w:numFmt w:val="lowerRoman"/>
      <w:lvlText w:val="%6."/>
      <w:lvlJc w:val="right"/>
      <w:pPr>
        <w:ind w:left="4320" w:hanging="180"/>
      </w:pPr>
    </w:lvl>
    <w:lvl w:ilvl="6" w:tplc="2312ACB4">
      <w:start w:val="1"/>
      <w:numFmt w:val="decimal"/>
      <w:lvlText w:val="%7."/>
      <w:lvlJc w:val="left"/>
      <w:pPr>
        <w:ind w:left="5040" w:hanging="360"/>
      </w:pPr>
    </w:lvl>
    <w:lvl w:ilvl="7" w:tplc="01962F1C">
      <w:start w:val="1"/>
      <w:numFmt w:val="lowerLetter"/>
      <w:lvlText w:val="%8."/>
      <w:lvlJc w:val="left"/>
      <w:pPr>
        <w:ind w:left="5760" w:hanging="360"/>
      </w:pPr>
    </w:lvl>
    <w:lvl w:ilvl="8" w:tplc="D2C205A4">
      <w:start w:val="1"/>
      <w:numFmt w:val="lowerRoman"/>
      <w:lvlText w:val="%9."/>
      <w:lvlJc w:val="right"/>
      <w:pPr>
        <w:ind w:left="6480" w:hanging="180"/>
      </w:pPr>
    </w:lvl>
  </w:abstractNum>
  <w:abstractNum w:abstractNumId="4" w15:restartNumberingAfterBreak="0">
    <w:nsid w:val="62CBFE7A"/>
    <w:multiLevelType w:val="hybridMultilevel"/>
    <w:tmpl w:val="64466AA6"/>
    <w:lvl w:ilvl="0" w:tplc="F894F846">
      <w:start w:val="1"/>
      <w:numFmt w:val="decimal"/>
      <w:lvlText w:val="%1."/>
      <w:lvlJc w:val="left"/>
      <w:pPr>
        <w:ind w:left="720" w:hanging="360"/>
      </w:pPr>
    </w:lvl>
    <w:lvl w:ilvl="1" w:tplc="5688F148">
      <w:start w:val="1"/>
      <w:numFmt w:val="lowerLetter"/>
      <w:lvlText w:val="%2."/>
      <w:lvlJc w:val="left"/>
      <w:pPr>
        <w:ind w:left="1440" w:hanging="360"/>
      </w:pPr>
    </w:lvl>
    <w:lvl w:ilvl="2" w:tplc="06707778">
      <w:start w:val="1"/>
      <w:numFmt w:val="lowerRoman"/>
      <w:lvlText w:val="%3."/>
      <w:lvlJc w:val="right"/>
      <w:pPr>
        <w:ind w:left="2160" w:hanging="180"/>
      </w:pPr>
    </w:lvl>
    <w:lvl w:ilvl="3" w:tplc="9E2EDDAA">
      <w:start w:val="1"/>
      <w:numFmt w:val="decimal"/>
      <w:lvlText w:val="%4."/>
      <w:lvlJc w:val="left"/>
      <w:pPr>
        <w:ind w:left="2880" w:hanging="360"/>
      </w:pPr>
    </w:lvl>
    <w:lvl w:ilvl="4" w:tplc="5B681988">
      <w:start w:val="1"/>
      <w:numFmt w:val="lowerLetter"/>
      <w:lvlText w:val="%5."/>
      <w:lvlJc w:val="left"/>
      <w:pPr>
        <w:ind w:left="3600" w:hanging="360"/>
      </w:pPr>
    </w:lvl>
    <w:lvl w:ilvl="5" w:tplc="D2C69EC2">
      <w:start w:val="1"/>
      <w:numFmt w:val="lowerRoman"/>
      <w:lvlText w:val="%6."/>
      <w:lvlJc w:val="right"/>
      <w:pPr>
        <w:ind w:left="4320" w:hanging="180"/>
      </w:pPr>
    </w:lvl>
    <w:lvl w:ilvl="6" w:tplc="0D16611C">
      <w:start w:val="1"/>
      <w:numFmt w:val="decimal"/>
      <w:lvlText w:val="%7."/>
      <w:lvlJc w:val="left"/>
      <w:pPr>
        <w:ind w:left="5040" w:hanging="360"/>
      </w:pPr>
    </w:lvl>
    <w:lvl w:ilvl="7" w:tplc="067E7E14">
      <w:start w:val="1"/>
      <w:numFmt w:val="lowerLetter"/>
      <w:lvlText w:val="%8."/>
      <w:lvlJc w:val="left"/>
      <w:pPr>
        <w:ind w:left="5760" w:hanging="360"/>
      </w:pPr>
    </w:lvl>
    <w:lvl w:ilvl="8" w:tplc="3022DA7E">
      <w:start w:val="1"/>
      <w:numFmt w:val="lowerRoman"/>
      <w:lvlText w:val="%9."/>
      <w:lvlJc w:val="right"/>
      <w:pPr>
        <w:ind w:left="6480" w:hanging="180"/>
      </w:pPr>
    </w:lvl>
  </w:abstractNum>
  <w:abstractNum w:abstractNumId="5" w15:restartNumberingAfterBreak="0">
    <w:nsid w:val="68976E11"/>
    <w:multiLevelType w:val="hybridMultilevel"/>
    <w:tmpl w:val="7DF6D5FC"/>
    <w:lvl w:ilvl="0" w:tplc="A20C538C">
      <w:start w:val="1"/>
      <w:numFmt w:val="bullet"/>
      <w:lvlText w:val="o"/>
      <w:lvlJc w:val="left"/>
      <w:pPr>
        <w:ind w:left="720" w:hanging="360"/>
      </w:pPr>
      <w:rPr>
        <w:rFonts w:ascii="Courier New" w:hAnsi="Courier New" w:hint="default"/>
      </w:rPr>
    </w:lvl>
    <w:lvl w:ilvl="1" w:tplc="8CC49DAC">
      <w:start w:val="1"/>
      <w:numFmt w:val="bullet"/>
      <w:lvlText w:val="o"/>
      <w:lvlJc w:val="left"/>
      <w:pPr>
        <w:ind w:left="1440" w:hanging="360"/>
      </w:pPr>
      <w:rPr>
        <w:rFonts w:ascii="Courier New" w:hAnsi="Courier New" w:hint="default"/>
      </w:rPr>
    </w:lvl>
    <w:lvl w:ilvl="2" w:tplc="3E28ED7A">
      <w:start w:val="1"/>
      <w:numFmt w:val="bullet"/>
      <w:lvlText w:val=""/>
      <w:lvlJc w:val="left"/>
      <w:pPr>
        <w:ind w:left="2160" w:hanging="360"/>
      </w:pPr>
      <w:rPr>
        <w:rFonts w:ascii="Wingdings" w:hAnsi="Wingdings" w:hint="default"/>
      </w:rPr>
    </w:lvl>
    <w:lvl w:ilvl="3" w:tplc="03BEE4B2">
      <w:start w:val="1"/>
      <w:numFmt w:val="bullet"/>
      <w:lvlText w:val=""/>
      <w:lvlJc w:val="left"/>
      <w:pPr>
        <w:ind w:left="2880" w:hanging="360"/>
      </w:pPr>
      <w:rPr>
        <w:rFonts w:ascii="Symbol" w:hAnsi="Symbol" w:hint="default"/>
      </w:rPr>
    </w:lvl>
    <w:lvl w:ilvl="4" w:tplc="337A2AD6">
      <w:start w:val="1"/>
      <w:numFmt w:val="bullet"/>
      <w:lvlText w:val="o"/>
      <w:lvlJc w:val="left"/>
      <w:pPr>
        <w:ind w:left="3600" w:hanging="360"/>
      </w:pPr>
      <w:rPr>
        <w:rFonts w:ascii="Courier New" w:hAnsi="Courier New" w:hint="default"/>
      </w:rPr>
    </w:lvl>
    <w:lvl w:ilvl="5" w:tplc="D0A83E2E">
      <w:start w:val="1"/>
      <w:numFmt w:val="bullet"/>
      <w:lvlText w:val=""/>
      <w:lvlJc w:val="left"/>
      <w:pPr>
        <w:ind w:left="4320" w:hanging="360"/>
      </w:pPr>
      <w:rPr>
        <w:rFonts w:ascii="Wingdings" w:hAnsi="Wingdings" w:hint="default"/>
      </w:rPr>
    </w:lvl>
    <w:lvl w:ilvl="6" w:tplc="E42AD6C0">
      <w:start w:val="1"/>
      <w:numFmt w:val="bullet"/>
      <w:lvlText w:val=""/>
      <w:lvlJc w:val="left"/>
      <w:pPr>
        <w:ind w:left="5040" w:hanging="360"/>
      </w:pPr>
      <w:rPr>
        <w:rFonts w:ascii="Symbol" w:hAnsi="Symbol" w:hint="default"/>
      </w:rPr>
    </w:lvl>
    <w:lvl w:ilvl="7" w:tplc="08388F2A">
      <w:start w:val="1"/>
      <w:numFmt w:val="bullet"/>
      <w:lvlText w:val="o"/>
      <w:lvlJc w:val="left"/>
      <w:pPr>
        <w:ind w:left="5760" w:hanging="360"/>
      </w:pPr>
      <w:rPr>
        <w:rFonts w:ascii="Courier New" w:hAnsi="Courier New" w:hint="default"/>
      </w:rPr>
    </w:lvl>
    <w:lvl w:ilvl="8" w:tplc="A3C40F82">
      <w:start w:val="1"/>
      <w:numFmt w:val="bullet"/>
      <w:lvlText w:val=""/>
      <w:lvlJc w:val="left"/>
      <w:pPr>
        <w:ind w:left="6480" w:hanging="360"/>
      </w:pPr>
      <w:rPr>
        <w:rFonts w:ascii="Wingdings" w:hAnsi="Wingdings" w:hint="default"/>
      </w:rPr>
    </w:lvl>
  </w:abstractNum>
  <w:abstractNum w:abstractNumId="6" w15:restartNumberingAfterBreak="0">
    <w:nsid w:val="6A54D034"/>
    <w:multiLevelType w:val="hybridMultilevel"/>
    <w:tmpl w:val="2A6A952E"/>
    <w:lvl w:ilvl="0" w:tplc="9E34E2B2">
      <w:start w:val="1"/>
      <w:numFmt w:val="bullet"/>
      <w:lvlText w:val="-"/>
      <w:lvlJc w:val="left"/>
      <w:pPr>
        <w:ind w:left="720" w:hanging="360"/>
      </w:pPr>
      <w:rPr>
        <w:rFonts w:ascii="Aptos" w:hAnsi="Aptos" w:hint="default"/>
      </w:rPr>
    </w:lvl>
    <w:lvl w:ilvl="1" w:tplc="5E3214AA">
      <w:start w:val="1"/>
      <w:numFmt w:val="bullet"/>
      <w:lvlText w:val="o"/>
      <w:lvlJc w:val="left"/>
      <w:pPr>
        <w:ind w:left="1440" w:hanging="360"/>
      </w:pPr>
      <w:rPr>
        <w:rFonts w:ascii="Courier New" w:hAnsi="Courier New" w:hint="default"/>
      </w:rPr>
    </w:lvl>
    <w:lvl w:ilvl="2" w:tplc="30326C6A">
      <w:start w:val="1"/>
      <w:numFmt w:val="bullet"/>
      <w:lvlText w:val=""/>
      <w:lvlJc w:val="left"/>
      <w:pPr>
        <w:ind w:left="2160" w:hanging="360"/>
      </w:pPr>
      <w:rPr>
        <w:rFonts w:ascii="Wingdings" w:hAnsi="Wingdings" w:hint="default"/>
      </w:rPr>
    </w:lvl>
    <w:lvl w:ilvl="3" w:tplc="B4BAD0A6">
      <w:start w:val="1"/>
      <w:numFmt w:val="bullet"/>
      <w:lvlText w:val=""/>
      <w:lvlJc w:val="left"/>
      <w:pPr>
        <w:ind w:left="2880" w:hanging="360"/>
      </w:pPr>
      <w:rPr>
        <w:rFonts w:ascii="Symbol" w:hAnsi="Symbol" w:hint="default"/>
      </w:rPr>
    </w:lvl>
    <w:lvl w:ilvl="4" w:tplc="21FC0FBC">
      <w:start w:val="1"/>
      <w:numFmt w:val="bullet"/>
      <w:lvlText w:val="o"/>
      <w:lvlJc w:val="left"/>
      <w:pPr>
        <w:ind w:left="3600" w:hanging="360"/>
      </w:pPr>
      <w:rPr>
        <w:rFonts w:ascii="Courier New" w:hAnsi="Courier New" w:hint="default"/>
      </w:rPr>
    </w:lvl>
    <w:lvl w:ilvl="5" w:tplc="18E0B32C">
      <w:start w:val="1"/>
      <w:numFmt w:val="bullet"/>
      <w:lvlText w:val=""/>
      <w:lvlJc w:val="left"/>
      <w:pPr>
        <w:ind w:left="4320" w:hanging="360"/>
      </w:pPr>
      <w:rPr>
        <w:rFonts w:ascii="Wingdings" w:hAnsi="Wingdings" w:hint="default"/>
      </w:rPr>
    </w:lvl>
    <w:lvl w:ilvl="6" w:tplc="40BE2AF8">
      <w:start w:val="1"/>
      <w:numFmt w:val="bullet"/>
      <w:lvlText w:val=""/>
      <w:lvlJc w:val="left"/>
      <w:pPr>
        <w:ind w:left="5040" w:hanging="360"/>
      </w:pPr>
      <w:rPr>
        <w:rFonts w:ascii="Symbol" w:hAnsi="Symbol" w:hint="default"/>
      </w:rPr>
    </w:lvl>
    <w:lvl w:ilvl="7" w:tplc="AFB43090">
      <w:start w:val="1"/>
      <w:numFmt w:val="bullet"/>
      <w:lvlText w:val="o"/>
      <w:lvlJc w:val="left"/>
      <w:pPr>
        <w:ind w:left="5760" w:hanging="360"/>
      </w:pPr>
      <w:rPr>
        <w:rFonts w:ascii="Courier New" w:hAnsi="Courier New" w:hint="default"/>
      </w:rPr>
    </w:lvl>
    <w:lvl w:ilvl="8" w:tplc="752A3B60">
      <w:start w:val="1"/>
      <w:numFmt w:val="bullet"/>
      <w:lvlText w:val=""/>
      <w:lvlJc w:val="left"/>
      <w:pPr>
        <w:ind w:left="6480" w:hanging="360"/>
      </w:pPr>
      <w:rPr>
        <w:rFonts w:ascii="Wingdings" w:hAnsi="Wingdings" w:hint="default"/>
      </w:rPr>
    </w:lvl>
  </w:abstractNum>
  <w:abstractNum w:abstractNumId="7" w15:restartNumberingAfterBreak="0">
    <w:nsid w:val="6A8D8CBA"/>
    <w:multiLevelType w:val="hybridMultilevel"/>
    <w:tmpl w:val="BEDA5E2E"/>
    <w:lvl w:ilvl="0" w:tplc="97563CE4">
      <w:start w:val="1"/>
      <w:numFmt w:val="decimal"/>
      <w:lvlText w:val="%1."/>
      <w:lvlJc w:val="left"/>
      <w:pPr>
        <w:ind w:left="720" w:hanging="360"/>
      </w:pPr>
    </w:lvl>
    <w:lvl w:ilvl="1" w:tplc="76669FB6">
      <w:start w:val="1"/>
      <w:numFmt w:val="lowerLetter"/>
      <w:lvlText w:val="%2."/>
      <w:lvlJc w:val="left"/>
      <w:pPr>
        <w:ind w:left="1440" w:hanging="360"/>
      </w:pPr>
    </w:lvl>
    <w:lvl w:ilvl="2" w:tplc="8A72DA2C">
      <w:start w:val="1"/>
      <w:numFmt w:val="lowerRoman"/>
      <w:lvlText w:val="%3."/>
      <w:lvlJc w:val="right"/>
      <w:pPr>
        <w:ind w:left="2160" w:hanging="180"/>
      </w:pPr>
    </w:lvl>
    <w:lvl w:ilvl="3" w:tplc="6E24DD72">
      <w:start w:val="1"/>
      <w:numFmt w:val="decimal"/>
      <w:lvlText w:val="%4."/>
      <w:lvlJc w:val="left"/>
      <w:pPr>
        <w:ind w:left="2880" w:hanging="360"/>
      </w:pPr>
    </w:lvl>
    <w:lvl w:ilvl="4" w:tplc="01F8E258">
      <w:start w:val="1"/>
      <w:numFmt w:val="lowerLetter"/>
      <w:lvlText w:val="%5."/>
      <w:lvlJc w:val="left"/>
      <w:pPr>
        <w:ind w:left="3600" w:hanging="360"/>
      </w:pPr>
    </w:lvl>
    <w:lvl w:ilvl="5" w:tplc="03204374">
      <w:start w:val="1"/>
      <w:numFmt w:val="lowerRoman"/>
      <w:lvlText w:val="%6."/>
      <w:lvlJc w:val="right"/>
      <w:pPr>
        <w:ind w:left="4320" w:hanging="180"/>
      </w:pPr>
    </w:lvl>
    <w:lvl w:ilvl="6" w:tplc="28CEB7C0">
      <w:start w:val="1"/>
      <w:numFmt w:val="decimal"/>
      <w:lvlText w:val="%7."/>
      <w:lvlJc w:val="left"/>
      <w:pPr>
        <w:ind w:left="5040" w:hanging="360"/>
      </w:pPr>
    </w:lvl>
    <w:lvl w:ilvl="7" w:tplc="C718A066">
      <w:start w:val="1"/>
      <w:numFmt w:val="lowerLetter"/>
      <w:lvlText w:val="%8."/>
      <w:lvlJc w:val="left"/>
      <w:pPr>
        <w:ind w:left="5760" w:hanging="360"/>
      </w:pPr>
    </w:lvl>
    <w:lvl w:ilvl="8" w:tplc="DE6ED06E">
      <w:start w:val="1"/>
      <w:numFmt w:val="lowerRoman"/>
      <w:lvlText w:val="%9."/>
      <w:lvlJc w:val="right"/>
      <w:pPr>
        <w:ind w:left="6480" w:hanging="180"/>
      </w:pPr>
    </w:lvl>
  </w:abstractNum>
  <w:num w:numId="1" w16cid:durableId="1654871049">
    <w:abstractNumId w:val="7"/>
  </w:num>
  <w:num w:numId="2" w16cid:durableId="1763914192">
    <w:abstractNumId w:val="0"/>
  </w:num>
  <w:num w:numId="3" w16cid:durableId="2059936980">
    <w:abstractNumId w:val="1"/>
  </w:num>
  <w:num w:numId="4" w16cid:durableId="619143122">
    <w:abstractNumId w:val="3"/>
  </w:num>
  <w:num w:numId="5" w16cid:durableId="379281993">
    <w:abstractNumId w:val="4"/>
  </w:num>
  <w:num w:numId="6" w16cid:durableId="1240285970">
    <w:abstractNumId w:val="2"/>
  </w:num>
  <w:num w:numId="7" w16cid:durableId="624429323">
    <w:abstractNumId w:val="6"/>
  </w:num>
  <w:num w:numId="8" w16cid:durableId="1056201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00F623"/>
    <w:rsid w:val="00C11A39"/>
    <w:rsid w:val="01196AC7"/>
    <w:rsid w:val="01F6A27C"/>
    <w:rsid w:val="02C7B7F5"/>
    <w:rsid w:val="02E5F6AE"/>
    <w:rsid w:val="041E4FD0"/>
    <w:rsid w:val="043E2C2B"/>
    <w:rsid w:val="04D79C0D"/>
    <w:rsid w:val="04DB6292"/>
    <w:rsid w:val="05823AD8"/>
    <w:rsid w:val="05FFE512"/>
    <w:rsid w:val="06402947"/>
    <w:rsid w:val="06538E4D"/>
    <w:rsid w:val="06BC7E45"/>
    <w:rsid w:val="084F4E0A"/>
    <w:rsid w:val="096FC960"/>
    <w:rsid w:val="099C20BA"/>
    <w:rsid w:val="0A1A4DF8"/>
    <w:rsid w:val="0A88F00D"/>
    <w:rsid w:val="0BAEC5E0"/>
    <w:rsid w:val="0C3C459C"/>
    <w:rsid w:val="0C9CB3B2"/>
    <w:rsid w:val="0DA7D7C7"/>
    <w:rsid w:val="0DFBF863"/>
    <w:rsid w:val="0E05EF9B"/>
    <w:rsid w:val="0F178FC4"/>
    <w:rsid w:val="0F9DD85A"/>
    <w:rsid w:val="116CB79B"/>
    <w:rsid w:val="1183A613"/>
    <w:rsid w:val="132F65C1"/>
    <w:rsid w:val="1607CAE2"/>
    <w:rsid w:val="1692D860"/>
    <w:rsid w:val="17078B5D"/>
    <w:rsid w:val="1711E4AC"/>
    <w:rsid w:val="17632FE7"/>
    <w:rsid w:val="1A883A1A"/>
    <w:rsid w:val="1AC1187B"/>
    <w:rsid w:val="1C8C07C0"/>
    <w:rsid w:val="1DADD908"/>
    <w:rsid w:val="1E90FD27"/>
    <w:rsid w:val="22CD0B7B"/>
    <w:rsid w:val="24A7736B"/>
    <w:rsid w:val="25D5CFD5"/>
    <w:rsid w:val="267BC214"/>
    <w:rsid w:val="2694FDBD"/>
    <w:rsid w:val="2717F538"/>
    <w:rsid w:val="27792F10"/>
    <w:rsid w:val="27A1053B"/>
    <w:rsid w:val="27CCF391"/>
    <w:rsid w:val="288F3FCA"/>
    <w:rsid w:val="2907AB0C"/>
    <w:rsid w:val="29A0D8C9"/>
    <w:rsid w:val="29F39CFE"/>
    <w:rsid w:val="2C2E1DAC"/>
    <w:rsid w:val="2D22B99A"/>
    <w:rsid w:val="2E7C6BB7"/>
    <w:rsid w:val="2EC270F8"/>
    <w:rsid w:val="2F2C6784"/>
    <w:rsid w:val="2F612E8B"/>
    <w:rsid w:val="2FB80B17"/>
    <w:rsid w:val="304702CB"/>
    <w:rsid w:val="3079700B"/>
    <w:rsid w:val="3142871C"/>
    <w:rsid w:val="3173CB26"/>
    <w:rsid w:val="318BA3F8"/>
    <w:rsid w:val="324262E6"/>
    <w:rsid w:val="32F0B850"/>
    <w:rsid w:val="3303E3B6"/>
    <w:rsid w:val="3339A5DA"/>
    <w:rsid w:val="33A4B69F"/>
    <w:rsid w:val="33B758B6"/>
    <w:rsid w:val="33E23FA5"/>
    <w:rsid w:val="346B0D33"/>
    <w:rsid w:val="34DDDBE9"/>
    <w:rsid w:val="35572040"/>
    <w:rsid w:val="376DD06F"/>
    <w:rsid w:val="388F174F"/>
    <w:rsid w:val="3977B209"/>
    <w:rsid w:val="39F8AC2B"/>
    <w:rsid w:val="3C283C40"/>
    <w:rsid w:val="3D537A01"/>
    <w:rsid w:val="40985ABF"/>
    <w:rsid w:val="40E9F47A"/>
    <w:rsid w:val="4164B8BD"/>
    <w:rsid w:val="419F49F4"/>
    <w:rsid w:val="433F64F1"/>
    <w:rsid w:val="439C3047"/>
    <w:rsid w:val="46C849FF"/>
    <w:rsid w:val="47799940"/>
    <w:rsid w:val="484FC8CC"/>
    <w:rsid w:val="4A98B22C"/>
    <w:rsid w:val="4B34F16E"/>
    <w:rsid w:val="4BFEABAB"/>
    <w:rsid w:val="4BFFD753"/>
    <w:rsid w:val="4D0F8E72"/>
    <w:rsid w:val="4DC07A79"/>
    <w:rsid w:val="4E23060E"/>
    <w:rsid w:val="4E9144C5"/>
    <w:rsid w:val="4FB35DBF"/>
    <w:rsid w:val="511FA2D8"/>
    <w:rsid w:val="5155B1DD"/>
    <w:rsid w:val="516F39DE"/>
    <w:rsid w:val="533FF21A"/>
    <w:rsid w:val="53DAC65A"/>
    <w:rsid w:val="543AE4B9"/>
    <w:rsid w:val="54B49DF3"/>
    <w:rsid w:val="54DDCAB9"/>
    <w:rsid w:val="5531D93D"/>
    <w:rsid w:val="5710EFCA"/>
    <w:rsid w:val="57D18EC0"/>
    <w:rsid w:val="587FD64F"/>
    <w:rsid w:val="5922545E"/>
    <w:rsid w:val="5A3221D6"/>
    <w:rsid w:val="5BA53AED"/>
    <w:rsid w:val="5C58A96B"/>
    <w:rsid w:val="5C614DF5"/>
    <w:rsid w:val="5D6A8D52"/>
    <w:rsid w:val="5DCEEE02"/>
    <w:rsid w:val="62931BC3"/>
    <w:rsid w:val="64230A19"/>
    <w:rsid w:val="64483444"/>
    <w:rsid w:val="645D9093"/>
    <w:rsid w:val="64F177E1"/>
    <w:rsid w:val="65962F90"/>
    <w:rsid w:val="6824CAD0"/>
    <w:rsid w:val="68579FED"/>
    <w:rsid w:val="6BC3DFC8"/>
    <w:rsid w:val="6BD144B1"/>
    <w:rsid w:val="6BFB6670"/>
    <w:rsid w:val="6D00F623"/>
    <w:rsid w:val="6D170951"/>
    <w:rsid w:val="70ED141D"/>
    <w:rsid w:val="7239A641"/>
    <w:rsid w:val="7256AB77"/>
    <w:rsid w:val="734CB0E6"/>
    <w:rsid w:val="773012C1"/>
    <w:rsid w:val="794A2068"/>
    <w:rsid w:val="7B20A30E"/>
    <w:rsid w:val="7BDE126B"/>
    <w:rsid w:val="7CEA491A"/>
    <w:rsid w:val="7D3962DA"/>
    <w:rsid w:val="7D3FAC8F"/>
    <w:rsid w:val="7D767D4A"/>
    <w:rsid w:val="7EAB2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0F623"/>
  <w15:chartTrackingRefBased/>
  <w15:docId w15:val="{454D2B8A-E1E0-4416-BE01-0EDF87FF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4164B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7" ma:contentTypeDescription="Create a new document." ma:contentTypeScope="" ma:versionID="40f853cd23a86ba3c394b88b7ea04bbe">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a0570defa76bdc650c614c16b732ac4c"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41C9C-D132-4A4E-A4B0-E0CE7F23E1FE}">
  <ds:schemaRefs>
    <ds:schemaRef ds:uri="http://schemas.microsoft.com/office/2006/metadata/properties"/>
    <ds:schemaRef ds:uri="http://schemas.microsoft.com/office/infopath/2007/PartnerControls"/>
    <ds:schemaRef ds:uri="5917f411-29c8-4a16-9a50-ad205983bc74"/>
    <ds:schemaRef ds:uri="8be9fc01-9682-4ad5-b968-34160636d9ea"/>
  </ds:schemaRefs>
</ds:datastoreItem>
</file>

<file path=customXml/itemProps2.xml><?xml version="1.0" encoding="utf-8"?>
<ds:datastoreItem xmlns:ds="http://schemas.openxmlformats.org/officeDocument/2006/customXml" ds:itemID="{500C578C-7B5D-4E24-93C1-9FF7966E0AA9}">
  <ds:schemaRefs>
    <ds:schemaRef ds:uri="http://schemas.microsoft.com/sharepoint/v3/contenttype/forms"/>
  </ds:schemaRefs>
</ds:datastoreItem>
</file>

<file path=customXml/itemProps3.xml><?xml version="1.0" encoding="utf-8"?>
<ds:datastoreItem xmlns:ds="http://schemas.openxmlformats.org/officeDocument/2006/customXml" ds:itemID="{11F2419F-DEBB-47F2-A013-6A48A2C1A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b1a97-1e4e-4ffa-95fd-a921414e71b2"/>
    <ds:schemaRef ds:uri="49cd580e-1984-426a-8418-8e1674c233db"/>
    <ds:schemaRef ds:uri="8be9fc01-9682-4ad5-b968-34160636d9ea"/>
    <ds:schemaRef ds:uri="5917f411-29c8-4a16-9a50-ad205983b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2562</Words>
  <Characters>14607</Characters>
  <Application>Microsoft Office Word</Application>
  <DocSecurity>0</DocSecurity>
  <Lines>121</Lines>
  <Paragraphs>34</Paragraphs>
  <ScaleCrop>false</ScaleCrop>
  <Company/>
  <LinksUpToDate>false</LinksUpToDate>
  <CharactersWithSpaces>17135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Simpson (BRI)</dc:creator>
  <cp:keywords/>
  <dc:description/>
  <cp:lastModifiedBy>Clarry Simpson</cp:lastModifiedBy>
  <cp:revision>9</cp:revision>
  <dcterms:created xsi:type="dcterms:W3CDTF">2025-03-19T12:50:00Z</dcterms:created>
  <dcterms:modified xsi:type="dcterms:W3CDTF">2025-06-13T16:56:00Z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